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086"/>
        <w:gridCol w:w="222"/>
        <w:gridCol w:w="855"/>
        <w:gridCol w:w="222"/>
        <w:gridCol w:w="854"/>
        <w:gridCol w:w="222"/>
        <w:gridCol w:w="1272"/>
        <w:gridCol w:w="222"/>
        <w:gridCol w:w="1277"/>
        <w:gridCol w:w="222"/>
        <w:gridCol w:w="1839"/>
        <w:gridCol w:w="222"/>
        <w:gridCol w:w="1277"/>
      </w:tblGrid>
      <w:tr w:rsidR="005045A9" w:rsidRPr="00C12110">
        <w:tc>
          <w:tcPr>
            <w:tcW w:w="576" w:type="dxa"/>
          </w:tcPr>
          <w:p w:rsidR="005045A9" w:rsidRPr="00C12110" w:rsidRDefault="00514A9B">
            <w:pPr>
              <w:jc w:val="center"/>
              <w:rPr>
                <w:rFonts w:ascii="Century Gothic" w:hAnsi="Century Gothic"/>
              </w:rPr>
            </w:pPr>
            <w:r w:rsidRPr="00C12110">
              <w:rPr>
                <w:rFonts w:ascii="Century Gothic" w:hAnsi="Century Gothic"/>
              </w:rPr>
              <w:t>REG/DIST</w:t>
            </w:r>
          </w:p>
        </w:tc>
        <w:tc>
          <w:tcPr>
            <w:tcW w:w="144" w:type="dxa"/>
          </w:tcPr>
          <w:p w:rsidR="005045A9" w:rsidRPr="00C12110" w:rsidRDefault="005045A9">
            <w:pPr>
              <w:rPr>
                <w:rFonts w:ascii="Century Gothic" w:hAnsi="Century Gothic"/>
              </w:rPr>
            </w:pPr>
          </w:p>
        </w:tc>
        <w:tc>
          <w:tcPr>
            <w:tcW w:w="864" w:type="dxa"/>
          </w:tcPr>
          <w:p w:rsidR="005045A9" w:rsidRPr="00C12110" w:rsidRDefault="00514A9B">
            <w:pPr>
              <w:jc w:val="center"/>
              <w:rPr>
                <w:rFonts w:ascii="Century Gothic" w:hAnsi="Century Gothic"/>
              </w:rPr>
            </w:pPr>
            <w:r w:rsidRPr="00C12110">
              <w:rPr>
                <w:rFonts w:ascii="Century Gothic" w:hAnsi="Century Gothic"/>
              </w:rPr>
              <w:t>CO</w:t>
            </w:r>
          </w:p>
        </w:tc>
        <w:tc>
          <w:tcPr>
            <w:tcW w:w="144" w:type="dxa"/>
          </w:tcPr>
          <w:p w:rsidR="005045A9" w:rsidRPr="00C12110" w:rsidRDefault="005045A9">
            <w:pPr>
              <w:rPr>
                <w:rFonts w:ascii="Century Gothic" w:hAnsi="Century Gothic"/>
              </w:rPr>
            </w:pPr>
          </w:p>
        </w:tc>
        <w:tc>
          <w:tcPr>
            <w:tcW w:w="864" w:type="dxa"/>
          </w:tcPr>
          <w:p w:rsidR="005045A9" w:rsidRPr="00C12110" w:rsidRDefault="00514A9B">
            <w:pPr>
              <w:jc w:val="center"/>
              <w:rPr>
                <w:rFonts w:ascii="Century Gothic" w:hAnsi="Century Gothic"/>
              </w:rPr>
            </w:pPr>
            <w:r w:rsidRPr="00C12110">
              <w:rPr>
                <w:rFonts w:ascii="Century Gothic" w:hAnsi="Century Gothic"/>
              </w:rPr>
              <w:t>RTE</w:t>
            </w:r>
          </w:p>
        </w:tc>
        <w:tc>
          <w:tcPr>
            <w:tcW w:w="144" w:type="dxa"/>
          </w:tcPr>
          <w:p w:rsidR="005045A9" w:rsidRPr="00C12110" w:rsidRDefault="005045A9">
            <w:pPr>
              <w:rPr>
                <w:rFonts w:ascii="Century Gothic" w:hAnsi="Century Gothic"/>
              </w:rPr>
            </w:pPr>
          </w:p>
        </w:tc>
        <w:tc>
          <w:tcPr>
            <w:tcW w:w="1296" w:type="dxa"/>
          </w:tcPr>
          <w:p w:rsidR="005045A9" w:rsidRPr="00C12110" w:rsidRDefault="00514A9B">
            <w:pPr>
              <w:jc w:val="center"/>
              <w:rPr>
                <w:rFonts w:ascii="Century Gothic" w:hAnsi="Century Gothic"/>
              </w:rPr>
            </w:pPr>
            <w:r w:rsidRPr="00C12110">
              <w:rPr>
                <w:rFonts w:ascii="Century Gothic" w:hAnsi="Century Gothic"/>
              </w:rPr>
              <w:t>KP</w:t>
            </w:r>
          </w:p>
        </w:tc>
        <w:tc>
          <w:tcPr>
            <w:tcW w:w="144" w:type="dxa"/>
          </w:tcPr>
          <w:p w:rsidR="005045A9" w:rsidRPr="00C12110" w:rsidRDefault="005045A9">
            <w:pPr>
              <w:rPr>
                <w:rFonts w:ascii="Century Gothic" w:hAnsi="Century Gothic"/>
              </w:rPr>
            </w:pPr>
          </w:p>
        </w:tc>
        <w:tc>
          <w:tcPr>
            <w:tcW w:w="1296" w:type="dxa"/>
          </w:tcPr>
          <w:p w:rsidR="005045A9" w:rsidRPr="00C12110" w:rsidRDefault="00514A9B">
            <w:pPr>
              <w:jc w:val="center"/>
              <w:rPr>
                <w:rFonts w:ascii="Century Gothic" w:hAnsi="Century Gothic"/>
              </w:rPr>
            </w:pPr>
            <w:r w:rsidRPr="00C12110">
              <w:rPr>
                <w:rFonts w:ascii="Century Gothic" w:hAnsi="Century Gothic"/>
              </w:rPr>
              <w:t>P.M.</w:t>
            </w:r>
          </w:p>
        </w:tc>
        <w:tc>
          <w:tcPr>
            <w:tcW w:w="144" w:type="dxa"/>
          </w:tcPr>
          <w:p w:rsidR="005045A9" w:rsidRPr="00C12110" w:rsidRDefault="005045A9">
            <w:pPr>
              <w:rPr>
                <w:rFonts w:ascii="Century Gothic" w:hAnsi="Century Gothic"/>
              </w:rPr>
            </w:pPr>
          </w:p>
        </w:tc>
        <w:tc>
          <w:tcPr>
            <w:tcW w:w="1872" w:type="dxa"/>
          </w:tcPr>
          <w:p w:rsidR="005045A9" w:rsidRPr="00C12110" w:rsidRDefault="00514A9B">
            <w:pPr>
              <w:jc w:val="center"/>
              <w:rPr>
                <w:rFonts w:ascii="Century Gothic" w:hAnsi="Century Gothic"/>
              </w:rPr>
            </w:pPr>
            <w:r w:rsidRPr="00C12110">
              <w:rPr>
                <w:rFonts w:ascii="Century Gothic" w:hAnsi="Century Gothic"/>
              </w:rPr>
              <w:t>EXP AUTH</w:t>
            </w:r>
          </w:p>
        </w:tc>
        <w:tc>
          <w:tcPr>
            <w:tcW w:w="144" w:type="dxa"/>
          </w:tcPr>
          <w:p w:rsidR="005045A9" w:rsidRPr="00C12110" w:rsidRDefault="005045A9">
            <w:pPr>
              <w:rPr>
                <w:rFonts w:ascii="Century Gothic" w:hAnsi="Century Gothic"/>
              </w:rPr>
            </w:pPr>
          </w:p>
        </w:tc>
        <w:tc>
          <w:tcPr>
            <w:tcW w:w="1296" w:type="dxa"/>
          </w:tcPr>
          <w:p w:rsidR="005045A9" w:rsidRPr="00C12110" w:rsidRDefault="00514A9B">
            <w:pPr>
              <w:jc w:val="center"/>
              <w:rPr>
                <w:rFonts w:ascii="Century Gothic" w:hAnsi="Century Gothic"/>
              </w:rPr>
            </w:pPr>
            <w:r w:rsidRPr="00C12110">
              <w:rPr>
                <w:rFonts w:ascii="Century Gothic" w:hAnsi="Century Gothic"/>
              </w:rPr>
              <w:t>AR#</w:t>
            </w:r>
          </w:p>
        </w:tc>
      </w:tr>
      <w:tr w:rsidR="005045A9" w:rsidRPr="00C12110">
        <w:tc>
          <w:tcPr>
            <w:tcW w:w="576" w:type="dxa"/>
            <w:tcBorders>
              <w:bottom w:val="single" w:sz="6" w:space="0" w:color="auto"/>
            </w:tcBorders>
          </w:tcPr>
          <w:p w:rsidR="005045A9" w:rsidRPr="00C12110" w:rsidRDefault="005045A9">
            <w:pPr>
              <w:pStyle w:val="Header"/>
              <w:jc w:val="center"/>
              <w:rPr>
                <w:rFonts w:ascii="Century Gothic" w:hAnsi="Century Gothic"/>
              </w:rPr>
            </w:pPr>
          </w:p>
        </w:tc>
        <w:tc>
          <w:tcPr>
            <w:tcW w:w="144" w:type="dxa"/>
          </w:tcPr>
          <w:p w:rsidR="005045A9" w:rsidRPr="00C12110" w:rsidRDefault="005045A9">
            <w:pPr>
              <w:rPr>
                <w:rFonts w:ascii="Century Gothic" w:hAnsi="Century Gothic"/>
              </w:rPr>
            </w:pPr>
          </w:p>
        </w:tc>
        <w:tc>
          <w:tcPr>
            <w:tcW w:w="864" w:type="dxa"/>
            <w:tcBorders>
              <w:bottom w:val="single" w:sz="6" w:space="0" w:color="auto"/>
            </w:tcBorders>
          </w:tcPr>
          <w:p w:rsidR="005045A9" w:rsidRPr="00C12110" w:rsidRDefault="005045A9">
            <w:pPr>
              <w:jc w:val="center"/>
              <w:rPr>
                <w:rFonts w:ascii="Century Gothic" w:hAnsi="Century Gothic"/>
              </w:rPr>
            </w:pPr>
          </w:p>
        </w:tc>
        <w:tc>
          <w:tcPr>
            <w:tcW w:w="144" w:type="dxa"/>
          </w:tcPr>
          <w:p w:rsidR="005045A9" w:rsidRPr="00C12110" w:rsidRDefault="005045A9">
            <w:pPr>
              <w:rPr>
                <w:rFonts w:ascii="Century Gothic" w:hAnsi="Century Gothic"/>
              </w:rPr>
            </w:pPr>
          </w:p>
        </w:tc>
        <w:tc>
          <w:tcPr>
            <w:tcW w:w="864" w:type="dxa"/>
            <w:tcBorders>
              <w:bottom w:val="single" w:sz="6" w:space="0" w:color="auto"/>
            </w:tcBorders>
          </w:tcPr>
          <w:p w:rsidR="005045A9" w:rsidRPr="00C12110" w:rsidRDefault="005045A9">
            <w:pPr>
              <w:jc w:val="center"/>
              <w:rPr>
                <w:rFonts w:ascii="Century Gothic" w:hAnsi="Century Gothic"/>
              </w:rPr>
            </w:pPr>
          </w:p>
        </w:tc>
        <w:tc>
          <w:tcPr>
            <w:tcW w:w="144" w:type="dxa"/>
          </w:tcPr>
          <w:p w:rsidR="005045A9" w:rsidRPr="00C12110" w:rsidRDefault="005045A9">
            <w:pPr>
              <w:rPr>
                <w:rFonts w:ascii="Century Gothic" w:hAnsi="Century Gothic"/>
              </w:rPr>
            </w:pPr>
          </w:p>
        </w:tc>
        <w:tc>
          <w:tcPr>
            <w:tcW w:w="1296" w:type="dxa"/>
            <w:tcBorders>
              <w:bottom w:val="single" w:sz="6" w:space="0" w:color="auto"/>
            </w:tcBorders>
          </w:tcPr>
          <w:p w:rsidR="005045A9" w:rsidRPr="00C12110" w:rsidRDefault="005045A9">
            <w:pPr>
              <w:jc w:val="center"/>
              <w:rPr>
                <w:rFonts w:ascii="Century Gothic" w:hAnsi="Century Gothic"/>
              </w:rPr>
            </w:pPr>
          </w:p>
        </w:tc>
        <w:tc>
          <w:tcPr>
            <w:tcW w:w="144" w:type="dxa"/>
          </w:tcPr>
          <w:p w:rsidR="005045A9" w:rsidRPr="00C12110" w:rsidRDefault="005045A9">
            <w:pPr>
              <w:rPr>
                <w:rFonts w:ascii="Century Gothic" w:hAnsi="Century Gothic"/>
              </w:rPr>
            </w:pPr>
          </w:p>
        </w:tc>
        <w:tc>
          <w:tcPr>
            <w:tcW w:w="1296" w:type="dxa"/>
            <w:tcBorders>
              <w:bottom w:val="single" w:sz="6" w:space="0" w:color="auto"/>
            </w:tcBorders>
          </w:tcPr>
          <w:p w:rsidR="005045A9" w:rsidRPr="00C12110" w:rsidRDefault="005045A9">
            <w:pPr>
              <w:jc w:val="center"/>
              <w:rPr>
                <w:rFonts w:ascii="Century Gothic" w:hAnsi="Century Gothic"/>
              </w:rPr>
            </w:pPr>
          </w:p>
        </w:tc>
        <w:tc>
          <w:tcPr>
            <w:tcW w:w="144" w:type="dxa"/>
          </w:tcPr>
          <w:p w:rsidR="005045A9" w:rsidRPr="00C12110" w:rsidRDefault="005045A9">
            <w:pPr>
              <w:rPr>
                <w:rFonts w:ascii="Century Gothic" w:hAnsi="Century Gothic"/>
              </w:rPr>
            </w:pPr>
          </w:p>
        </w:tc>
        <w:tc>
          <w:tcPr>
            <w:tcW w:w="1872" w:type="dxa"/>
            <w:tcBorders>
              <w:bottom w:val="single" w:sz="6" w:space="0" w:color="auto"/>
            </w:tcBorders>
          </w:tcPr>
          <w:p w:rsidR="005045A9" w:rsidRPr="00C12110" w:rsidRDefault="005045A9">
            <w:pPr>
              <w:jc w:val="center"/>
              <w:rPr>
                <w:rFonts w:ascii="Century Gothic" w:hAnsi="Century Gothic"/>
              </w:rPr>
            </w:pPr>
          </w:p>
        </w:tc>
        <w:tc>
          <w:tcPr>
            <w:tcW w:w="144" w:type="dxa"/>
          </w:tcPr>
          <w:p w:rsidR="005045A9" w:rsidRPr="00C12110" w:rsidRDefault="005045A9">
            <w:pPr>
              <w:rPr>
                <w:rFonts w:ascii="Century Gothic" w:hAnsi="Century Gothic"/>
              </w:rPr>
            </w:pPr>
          </w:p>
        </w:tc>
        <w:tc>
          <w:tcPr>
            <w:tcW w:w="1296" w:type="dxa"/>
            <w:tcBorders>
              <w:bottom w:val="single" w:sz="6" w:space="0" w:color="auto"/>
            </w:tcBorders>
          </w:tcPr>
          <w:p w:rsidR="005045A9" w:rsidRPr="00C12110" w:rsidRDefault="005045A9">
            <w:pPr>
              <w:jc w:val="center"/>
              <w:rPr>
                <w:rFonts w:ascii="Century Gothic" w:hAnsi="Century Gothic"/>
              </w:rPr>
            </w:pPr>
          </w:p>
        </w:tc>
      </w:tr>
    </w:tbl>
    <w:p w:rsidR="005045A9" w:rsidRDefault="005045A9">
      <w:pPr>
        <w:pStyle w:val="Header"/>
      </w:pPr>
    </w:p>
    <w:p w:rsidR="005045A9" w:rsidRDefault="005045A9">
      <w:pPr>
        <w:pStyle w:val="Header"/>
      </w:pPr>
    </w:p>
    <w:p w:rsidR="005045A9" w:rsidRPr="00C12110" w:rsidRDefault="00514A9B" w:rsidP="005665F3">
      <w:pPr>
        <w:pStyle w:val="ListParagraph"/>
        <w:numPr>
          <w:ilvl w:val="0"/>
          <w:numId w:val="1"/>
        </w:numPr>
        <w:tabs>
          <w:tab w:val="left" w:pos="360"/>
        </w:tabs>
        <w:ind w:left="360"/>
        <w:jc w:val="both"/>
        <w:rPr>
          <w:rFonts w:ascii="Century Gothic" w:hAnsi="Century Gothic"/>
          <w:spacing w:val="-3"/>
          <w:sz w:val="24"/>
          <w:szCs w:val="24"/>
        </w:rPr>
      </w:pPr>
      <w:r w:rsidRPr="00C12110">
        <w:rPr>
          <w:rFonts w:ascii="Century Gothic" w:hAnsi="Century Gothic"/>
          <w:sz w:val="24"/>
          <w:szCs w:val="24"/>
        </w:rPr>
        <w:t xml:space="preserve">I </w:t>
      </w:r>
      <w:r w:rsidRPr="00C12110">
        <w:rPr>
          <w:rFonts w:ascii="Century Gothic" w:hAnsi="Century Gothic"/>
          <w:sz w:val="24"/>
          <w:szCs w:val="24"/>
        </w:rPr>
        <w:fldChar w:fldCharType="begin">
          <w:ffData>
            <w:name w:val="Check9"/>
            <w:enabled/>
            <w:calcOnExit w:val="0"/>
            <w:checkBox>
              <w:sizeAuto/>
              <w:default w:val="0"/>
            </w:checkBox>
          </w:ffData>
        </w:fldChar>
      </w:r>
      <w:bookmarkStart w:id="0" w:name="Check9"/>
      <w:r w:rsidRPr="00C12110">
        <w:rPr>
          <w:rFonts w:ascii="Century Gothic" w:hAnsi="Century Gothic"/>
          <w:sz w:val="24"/>
          <w:szCs w:val="24"/>
        </w:rPr>
        <w:instrText xml:space="preserve"> FORMCHECKBOX </w:instrText>
      </w:r>
      <w:r w:rsidR="0010326D" w:rsidRPr="00C12110">
        <w:rPr>
          <w:rFonts w:ascii="Century Gothic" w:hAnsi="Century Gothic"/>
          <w:sz w:val="24"/>
          <w:szCs w:val="24"/>
        </w:rPr>
      </w:r>
      <w:r w:rsidR="0010326D" w:rsidRPr="00C12110">
        <w:rPr>
          <w:rFonts w:ascii="Century Gothic" w:hAnsi="Century Gothic"/>
          <w:sz w:val="24"/>
          <w:szCs w:val="24"/>
        </w:rPr>
        <w:fldChar w:fldCharType="separate"/>
      </w:r>
      <w:r w:rsidRPr="00C12110">
        <w:rPr>
          <w:rFonts w:ascii="Century Gothic" w:hAnsi="Century Gothic"/>
          <w:sz w:val="24"/>
          <w:szCs w:val="24"/>
        </w:rPr>
        <w:fldChar w:fldCharType="end"/>
      </w:r>
      <w:bookmarkEnd w:id="0"/>
      <w:r w:rsidRPr="00C12110">
        <w:rPr>
          <w:rFonts w:ascii="Century Gothic" w:hAnsi="Century Gothic"/>
          <w:sz w:val="24"/>
          <w:szCs w:val="24"/>
        </w:rPr>
        <w:t xml:space="preserve"> have   </w:t>
      </w:r>
      <w:r w:rsidRPr="00C12110">
        <w:rPr>
          <w:rFonts w:ascii="Century Gothic" w:hAnsi="Century Gothic"/>
          <w:sz w:val="24"/>
          <w:szCs w:val="24"/>
        </w:rPr>
        <w:fldChar w:fldCharType="begin">
          <w:ffData>
            <w:name w:val="Check10"/>
            <w:enabled/>
            <w:calcOnExit w:val="0"/>
            <w:checkBox>
              <w:sizeAuto/>
              <w:default w:val="0"/>
            </w:checkBox>
          </w:ffData>
        </w:fldChar>
      </w:r>
      <w:bookmarkStart w:id="1" w:name="Check10"/>
      <w:r w:rsidRPr="00C12110">
        <w:rPr>
          <w:rFonts w:ascii="Century Gothic" w:hAnsi="Century Gothic"/>
          <w:sz w:val="24"/>
          <w:szCs w:val="24"/>
        </w:rPr>
        <w:instrText xml:space="preserve"> FORMCHECKBOX </w:instrText>
      </w:r>
      <w:r w:rsidR="0010326D" w:rsidRPr="00C12110">
        <w:rPr>
          <w:rFonts w:ascii="Century Gothic" w:hAnsi="Century Gothic"/>
          <w:sz w:val="24"/>
          <w:szCs w:val="24"/>
        </w:rPr>
      </w:r>
      <w:r w:rsidR="0010326D" w:rsidRPr="00C12110">
        <w:rPr>
          <w:rFonts w:ascii="Century Gothic" w:hAnsi="Century Gothic"/>
          <w:sz w:val="24"/>
          <w:szCs w:val="24"/>
        </w:rPr>
        <w:fldChar w:fldCharType="separate"/>
      </w:r>
      <w:r w:rsidRPr="00C12110">
        <w:rPr>
          <w:rFonts w:ascii="Century Gothic" w:hAnsi="Century Gothic"/>
          <w:sz w:val="24"/>
          <w:szCs w:val="24"/>
        </w:rPr>
        <w:fldChar w:fldCharType="end"/>
      </w:r>
      <w:bookmarkEnd w:id="1"/>
      <w:r w:rsidRPr="00C12110">
        <w:rPr>
          <w:rFonts w:ascii="Century Gothic" w:hAnsi="Century Gothic"/>
          <w:sz w:val="24"/>
          <w:szCs w:val="24"/>
        </w:rPr>
        <w:t xml:space="preserve"> </w:t>
      </w:r>
      <w:proofErr w:type="spellStart"/>
      <w:r w:rsidRPr="00C12110">
        <w:rPr>
          <w:rFonts w:ascii="Century Gothic" w:hAnsi="Century Gothic"/>
          <w:sz w:val="24"/>
          <w:szCs w:val="24"/>
        </w:rPr>
        <w:t>have</w:t>
      </w:r>
      <w:proofErr w:type="spellEnd"/>
      <w:r w:rsidRPr="00C12110">
        <w:rPr>
          <w:rFonts w:ascii="Century Gothic" w:hAnsi="Century Gothic"/>
          <w:sz w:val="24"/>
          <w:szCs w:val="24"/>
        </w:rPr>
        <w:t xml:space="preserve"> not   personally viewed the subject parcel(s), the comparable </w:t>
      </w:r>
      <w:r w:rsidR="00E934F7" w:rsidRPr="00C12110">
        <w:rPr>
          <w:rFonts w:ascii="Century Gothic" w:hAnsi="Century Gothic"/>
          <w:sz w:val="24"/>
          <w:szCs w:val="24"/>
        </w:rPr>
        <w:t>market data</w:t>
      </w:r>
      <w:r w:rsidRPr="00C12110">
        <w:rPr>
          <w:rFonts w:ascii="Century Gothic" w:hAnsi="Century Gothic"/>
          <w:sz w:val="24"/>
          <w:szCs w:val="24"/>
        </w:rPr>
        <w:t xml:space="preserve"> contained in the report. I am satisfied with the relative comparability noted.</w:t>
      </w:r>
    </w:p>
    <w:p w:rsidR="005045A9" w:rsidRPr="00C12110" w:rsidRDefault="005045A9">
      <w:pPr>
        <w:jc w:val="both"/>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The highest and best use of the property(</w:t>
      </w:r>
      <w:proofErr w:type="spellStart"/>
      <w:r w:rsidRPr="00C12110">
        <w:rPr>
          <w:rFonts w:ascii="Century Gothic" w:hAnsi="Century Gothic"/>
          <w:sz w:val="24"/>
          <w:szCs w:val="24"/>
        </w:rPr>
        <w:t>ies</w:t>
      </w:r>
      <w:proofErr w:type="spellEnd"/>
      <w:r w:rsidRPr="00C12110">
        <w:rPr>
          <w:rFonts w:ascii="Century Gothic" w:hAnsi="Century Gothic"/>
          <w:sz w:val="24"/>
          <w:szCs w:val="24"/>
        </w:rPr>
        <w:t>), as shown in the report is reasonable and proper.</w:t>
      </w:r>
    </w:p>
    <w:p w:rsidR="005045A9" w:rsidRPr="00C12110" w:rsidRDefault="005045A9">
      <w:pPr>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Gross income multipliers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bookmarkStart w:id="2" w:name="Check13"/>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bookmarkEnd w:id="2"/>
      <w:r w:rsidRPr="00C12110">
        <w:rPr>
          <w:rFonts w:ascii="Century Gothic" w:hAnsi="Century Gothic"/>
          <w:spacing w:val="-3"/>
          <w:sz w:val="24"/>
          <w:szCs w:val="24"/>
        </w:rPr>
        <w:t xml:space="preserve"> are supported with factual data</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bookmarkStart w:id="3" w:name="Check14"/>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bookmarkEnd w:id="3"/>
      <w:r w:rsidRPr="00C12110">
        <w:rPr>
          <w:rFonts w:ascii="Century Gothic" w:hAnsi="Century Gothic"/>
          <w:spacing w:val="-3"/>
          <w:sz w:val="24"/>
          <w:szCs w:val="24"/>
        </w:rPr>
        <w:t xml:space="preserve"> are not applicable</w:t>
      </w:r>
    </w:p>
    <w:p w:rsidR="005045A9" w:rsidRPr="00C12110" w:rsidRDefault="005045A9">
      <w:pPr>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 xml:space="preserve">The cost </w:t>
      </w:r>
      <w:proofErr w:type="gramStart"/>
      <w:r w:rsidRPr="00C12110">
        <w:rPr>
          <w:rFonts w:ascii="Century Gothic" w:hAnsi="Century Gothic"/>
          <w:sz w:val="24"/>
          <w:szCs w:val="24"/>
        </w:rPr>
        <w:t>approach</w:t>
      </w:r>
      <w:proofErr w:type="gramEnd"/>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is supported with data from recognized sources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is not applicable</w:t>
      </w:r>
    </w:p>
    <w:p w:rsidR="005045A9" w:rsidRPr="00C12110" w:rsidRDefault="005045A9" w:rsidP="006B7998">
      <w:pPr>
        <w:tabs>
          <w:tab w:val="left" w:pos="360"/>
        </w:tabs>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 xml:space="preserve">The income </w:t>
      </w:r>
      <w:proofErr w:type="gramStart"/>
      <w:r w:rsidRPr="00C12110">
        <w:rPr>
          <w:rFonts w:ascii="Century Gothic" w:hAnsi="Century Gothic"/>
          <w:sz w:val="24"/>
          <w:szCs w:val="24"/>
        </w:rPr>
        <w:t>approach</w:t>
      </w:r>
      <w:proofErr w:type="gramEnd"/>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including the capitalization rate, is supported by data from the market</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is not applicable</w:t>
      </w:r>
    </w:p>
    <w:p w:rsidR="005045A9" w:rsidRPr="00C12110" w:rsidRDefault="005045A9">
      <w:pPr>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Damages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are correct and supported in accordance with existing instructions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are not applicable</w:t>
      </w:r>
    </w:p>
    <w:p w:rsidR="005045A9" w:rsidRPr="00C12110" w:rsidRDefault="005045A9">
      <w:pPr>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Benefits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are correct and supported in accordance with existing instructions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are not applicable</w:t>
      </w:r>
    </w:p>
    <w:p w:rsidR="005045A9" w:rsidRPr="00C12110" w:rsidRDefault="005045A9">
      <w:pPr>
        <w:jc w:val="both"/>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Construction contract work</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is correct and supported in accordance with existing instructions</w:t>
      </w:r>
    </w:p>
    <w:p w:rsidR="005045A9" w:rsidRPr="00C12110" w:rsidRDefault="00514A9B" w:rsidP="000E704F">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is not applicable</w:t>
      </w:r>
    </w:p>
    <w:p w:rsidR="005045A9" w:rsidRPr="00C12110" w:rsidRDefault="005045A9">
      <w:pPr>
        <w:jc w:val="both"/>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The amount listed for each parcel in the certificate is the market value amount approved or recommended for approval to govern negotiation and settlement.</w:t>
      </w:r>
    </w:p>
    <w:p w:rsidR="005045A9" w:rsidRPr="00C12110" w:rsidRDefault="005045A9" w:rsidP="00C12110">
      <w:pPr>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I understand that the approved value may be used in connection with a Federal highway project.</w:t>
      </w:r>
    </w:p>
    <w:p w:rsidR="005045A9" w:rsidRPr="00C12110" w:rsidRDefault="005045A9" w:rsidP="00C12110">
      <w:pPr>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I have no direct or indirect, present or contemplated future personal interest in such property or in any benefit from the acquisition of such property appraised.</w:t>
      </w:r>
    </w:p>
    <w:p w:rsidR="005045A9" w:rsidRPr="00C12110" w:rsidRDefault="005045A9">
      <w:pPr>
        <w:jc w:val="both"/>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lastRenderedPageBreak/>
        <w:t>The report has been m</w:t>
      </w:r>
      <w:bookmarkStart w:id="4" w:name="_GoBack"/>
      <w:bookmarkEnd w:id="4"/>
      <w:r w:rsidRPr="00C12110">
        <w:rPr>
          <w:rFonts w:ascii="Century Gothic" w:hAnsi="Century Gothic"/>
          <w:sz w:val="24"/>
          <w:szCs w:val="24"/>
        </w:rPr>
        <w:t>ade in conformity with the appropriate Federal and State laws, regulations, and policies and procedures applicable to the appraisal of right of way.</w:t>
      </w:r>
    </w:p>
    <w:p w:rsidR="005045A9" w:rsidRPr="00C12110" w:rsidRDefault="005045A9" w:rsidP="00C12110">
      <w:pPr>
        <w:tabs>
          <w:tab w:val="left" w:pos="360"/>
          <w:tab w:val="left" w:pos="720"/>
          <w:tab w:val="left" w:pos="1080"/>
        </w:tabs>
        <w:rPr>
          <w:rFonts w:ascii="Century Gothic" w:hAnsi="Century Gothic"/>
          <w:spacing w:val="-2"/>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 xml:space="preserve">That to the best of my knowledge no portion of the value assigned to each property contained in the report consists of items, which are </w:t>
      </w:r>
      <w:proofErr w:type="spellStart"/>
      <w:r w:rsidRPr="00C12110">
        <w:rPr>
          <w:rFonts w:ascii="Century Gothic" w:hAnsi="Century Gothic"/>
          <w:sz w:val="24"/>
          <w:szCs w:val="24"/>
        </w:rPr>
        <w:t>noncompensable</w:t>
      </w:r>
      <w:proofErr w:type="spellEnd"/>
      <w:r w:rsidRPr="00C12110">
        <w:rPr>
          <w:rFonts w:ascii="Century Gothic" w:hAnsi="Century Gothic"/>
          <w:sz w:val="24"/>
          <w:szCs w:val="24"/>
        </w:rPr>
        <w:t xml:space="preserve"> under established laws of the State of California.</w:t>
      </w:r>
    </w:p>
    <w:p w:rsidR="005045A9" w:rsidRPr="00C12110" w:rsidRDefault="005045A9" w:rsidP="00C12110">
      <w:pPr>
        <w:tabs>
          <w:tab w:val="left" w:pos="360"/>
          <w:tab w:val="left" w:pos="720"/>
          <w:tab w:val="left" w:pos="1080"/>
        </w:tabs>
        <w:rPr>
          <w:rFonts w:ascii="Century Gothic" w:hAnsi="Century Gothic"/>
          <w:spacing w:val="-2"/>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That my salary/compensation is not contingent upon developing or reporting predetermined results.</w:t>
      </w:r>
    </w:p>
    <w:p w:rsidR="005045A9" w:rsidRPr="00C12110" w:rsidRDefault="005045A9" w:rsidP="00C12110">
      <w:pPr>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That I believe the information contained in the appraisal report is accurate, but I assume no responsibility for its accuracy.</w:t>
      </w:r>
    </w:p>
    <w:p w:rsidR="005045A9" w:rsidRPr="00C12110" w:rsidRDefault="005045A9" w:rsidP="00C12110">
      <w:pPr>
        <w:tabs>
          <w:tab w:val="left" w:pos="360"/>
          <w:tab w:val="left" w:pos="720"/>
          <w:tab w:val="left" w:pos="1080"/>
        </w:tabs>
        <w:rPr>
          <w:rFonts w:ascii="Century Gothic" w:hAnsi="Century Gothic"/>
          <w:spacing w:val="-2"/>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 xml:space="preserve">That the amount approved or recommended for approval for each parcel is not a direct </w:t>
      </w:r>
      <w:proofErr w:type="gramStart"/>
      <w:r w:rsidRPr="00C12110">
        <w:rPr>
          <w:rFonts w:ascii="Century Gothic" w:hAnsi="Century Gothic"/>
          <w:sz w:val="24"/>
          <w:szCs w:val="24"/>
        </w:rPr>
        <w:t>amount, but</w:t>
      </w:r>
      <w:proofErr w:type="gramEnd"/>
      <w:r w:rsidRPr="00C12110">
        <w:rPr>
          <w:rFonts w:ascii="Century Gothic" w:hAnsi="Century Gothic"/>
          <w:sz w:val="24"/>
          <w:szCs w:val="24"/>
        </w:rPr>
        <w:t xml:space="preserve"> was arrived at fairly without coercion and is based on appraisals and other factual data of record.</w:t>
      </w:r>
    </w:p>
    <w:p w:rsidR="005045A9" w:rsidRPr="00C12110" w:rsidRDefault="005045A9" w:rsidP="00C12110">
      <w:pPr>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That any typographical, grammatical, or minor mathematical errors remaining in the report were not considered to either materially affect the concluded value or to mislead the reader in understanding the report and the conclusions contained therein.</w:t>
      </w:r>
    </w:p>
    <w:p w:rsidR="005045A9" w:rsidRPr="00C12110" w:rsidRDefault="005045A9" w:rsidP="00C12110">
      <w:pPr>
        <w:rPr>
          <w:rFonts w:ascii="Century Gothic" w:hAnsi="Century Gothic"/>
          <w:spacing w:val="-3"/>
          <w:sz w:val="24"/>
          <w:szCs w:val="24"/>
        </w:rPr>
      </w:pPr>
    </w:p>
    <w:p w:rsidR="005045A9" w:rsidRPr="00C12110" w:rsidRDefault="00514A9B" w:rsidP="00C12110">
      <w:pPr>
        <w:pStyle w:val="ListParagraph"/>
        <w:numPr>
          <w:ilvl w:val="0"/>
          <w:numId w:val="1"/>
        </w:numPr>
        <w:tabs>
          <w:tab w:val="left" w:pos="360"/>
        </w:tabs>
        <w:ind w:left="360"/>
        <w:rPr>
          <w:rFonts w:ascii="Century Gothic" w:hAnsi="Century Gothic"/>
          <w:sz w:val="24"/>
          <w:szCs w:val="24"/>
        </w:rPr>
      </w:pPr>
      <w:r w:rsidRPr="00C12110">
        <w:rPr>
          <w:rFonts w:ascii="Century Gothic" w:hAnsi="Century Gothic"/>
          <w:sz w:val="24"/>
          <w:szCs w:val="24"/>
        </w:rPr>
        <w:t>That the requirements of the Right of Way Manual have been met as evidenced by the Appraisal Checklist, which is attached hereto.</w:t>
      </w:r>
    </w:p>
    <w:p w:rsidR="005045A9" w:rsidRPr="00C12110" w:rsidRDefault="005045A9" w:rsidP="00C12110">
      <w:pPr>
        <w:rPr>
          <w:rFonts w:ascii="Century Gothic" w:hAnsi="Century Gothic"/>
          <w:spacing w:val="-3"/>
          <w:sz w:val="24"/>
          <w:szCs w:val="24"/>
        </w:rPr>
      </w:pPr>
    </w:p>
    <w:p w:rsidR="005045A9" w:rsidRPr="00C12110" w:rsidRDefault="00514A9B" w:rsidP="005665F3">
      <w:pPr>
        <w:pStyle w:val="ListParagraph"/>
        <w:numPr>
          <w:ilvl w:val="0"/>
          <w:numId w:val="1"/>
        </w:numPr>
        <w:tabs>
          <w:tab w:val="left" w:pos="360"/>
        </w:tabs>
        <w:ind w:left="360"/>
        <w:jc w:val="both"/>
        <w:rPr>
          <w:rFonts w:ascii="Century Gothic" w:hAnsi="Century Gothic"/>
          <w:sz w:val="24"/>
          <w:szCs w:val="24"/>
        </w:rPr>
      </w:pPr>
      <w:r w:rsidRPr="00C12110">
        <w:rPr>
          <w:rFonts w:ascii="Century Gothic" w:hAnsi="Century Gothic"/>
          <w:sz w:val="24"/>
          <w:szCs w:val="24"/>
        </w:rPr>
        <w:t>That the values expressed in the appraisal report</w:t>
      </w:r>
    </w:p>
    <w:p w:rsidR="005045A9" w:rsidRPr="00C12110" w:rsidRDefault="00514A9B">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3"/>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w:t>
      </w:r>
      <w:proofErr w:type="spellStart"/>
      <w:r w:rsidRPr="00C12110">
        <w:rPr>
          <w:rFonts w:ascii="Century Gothic" w:hAnsi="Century Gothic"/>
          <w:spacing w:val="-3"/>
          <w:sz w:val="24"/>
          <w:szCs w:val="24"/>
        </w:rPr>
        <w:t>were</w:t>
      </w:r>
      <w:proofErr w:type="spellEnd"/>
      <w:r w:rsidRPr="00C12110">
        <w:rPr>
          <w:rFonts w:ascii="Century Gothic" w:hAnsi="Century Gothic"/>
          <w:spacing w:val="-3"/>
          <w:sz w:val="24"/>
          <w:szCs w:val="24"/>
        </w:rPr>
        <w:t xml:space="preserve"> not changed in any manner</w:t>
      </w:r>
    </w:p>
    <w:p w:rsidR="005045A9" w:rsidRPr="00C12110" w:rsidRDefault="00514A9B">
      <w:pPr>
        <w:ind w:left="360"/>
        <w:jc w:val="both"/>
        <w:rPr>
          <w:rFonts w:ascii="Century Gothic" w:hAnsi="Century Gothic"/>
          <w:spacing w:val="-3"/>
          <w:sz w:val="24"/>
          <w:szCs w:val="24"/>
        </w:rPr>
      </w:pPr>
      <w:r w:rsidRPr="00C12110">
        <w:rPr>
          <w:rFonts w:ascii="Century Gothic" w:hAnsi="Century Gothic"/>
          <w:spacing w:val="-3"/>
          <w:sz w:val="24"/>
          <w:szCs w:val="24"/>
        </w:rPr>
        <w:fldChar w:fldCharType="begin">
          <w:ffData>
            <w:name w:val="Check14"/>
            <w:enabled/>
            <w:calcOnExit w:val="0"/>
            <w:checkBox>
              <w:sizeAuto/>
              <w:default w:val="0"/>
            </w:checkBox>
          </w:ffData>
        </w:fldChar>
      </w:r>
      <w:r w:rsidRPr="00C12110">
        <w:rPr>
          <w:rFonts w:ascii="Century Gothic" w:hAnsi="Century Gothic"/>
          <w:spacing w:val="-3"/>
          <w:sz w:val="24"/>
          <w:szCs w:val="24"/>
        </w:rPr>
        <w:instrText xml:space="preserve"> FORMCHECKBOX </w:instrText>
      </w:r>
      <w:r w:rsidR="0010326D" w:rsidRPr="00C12110">
        <w:rPr>
          <w:rFonts w:ascii="Century Gothic" w:hAnsi="Century Gothic"/>
          <w:spacing w:val="-3"/>
          <w:sz w:val="24"/>
          <w:szCs w:val="24"/>
        </w:rPr>
      </w:r>
      <w:r w:rsidR="0010326D" w:rsidRPr="00C12110">
        <w:rPr>
          <w:rFonts w:ascii="Century Gothic" w:hAnsi="Century Gothic"/>
          <w:spacing w:val="-3"/>
          <w:sz w:val="24"/>
          <w:szCs w:val="24"/>
        </w:rPr>
        <w:fldChar w:fldCharType="separate"/>
      </w:r>
      <w:r w:rsidRPr="00C12110">
        <w:rPr>
          <w:rFonts w:ascii="Century Gothic" w:hAnsi="Century Gothic"/>
          <w:spacing w:val="-3"/>
          <w:sz w:val="24"/>
          <w:szCs w:val="24"/>
        </w:rPr>
        <w:fldChar w:fldCharType="end"/>
      </w:r>
      <w:r w:rsidRPr="00C12110">
        <w:rPr>
          <w:rFonts w:ascii="Century Gothic" w:hAnsi="Century Gothic"/>
          <w:spacing w:val="-3"/>
          <w:sz w:val="24"/>
          <w:szCs w:val="24"/>
        </w:rPr>
        <w:t xml:space="preserve"> were changed as specified in the attached Review Appraiser Report</w:t>
      </w:r>
    </w:p>
    <w:p w:rsidR="005045A9" w:rsidRPr="00C12110" w:rsidRDefault="005045A9">
      <w:pPr>
        <w:tabs>
          <w:tab w:val="left" w:pos="360"/>
          <w:tab w:val="left" w:pos="720"/>
          <w:tab w:val="left" w:pos="1080"/>
        </w:tabs>
        <w:rPr>
          <w:rFonts w:ascii="Century Gothic" w:hAnsi="Century Gothic"/>
          <w:spacing w:val="-2"/>
          <w:sz w:val="24"/>
          <w:szCs w:val="24"/>
        </w:rPr>
      </w:pPr>
    </w:p>
    <w:p w:rsidR="005045A9" w:rsidRPr="00C12110" w:rsidRDefault="005045A9">
      <w:pPr>
        <w:tabs>
          <w:tab w:val="left" w:pos="360"/>
          <w:tab w:val="left" w:pos="720"/>
          <w:tab w:val="left" w:pos="1080"/>
        </w:tabs>
        <w:rPr>
          <w:rFonts w:ascii="Century Gothic" w:hAnsi="Century Gothic"/>
          <w:spacing w:val="-2"/>
          <w:sz w:val="24"/>
          <w:szCs w:val="24"/>
        </w:rPr>
      </w:pPr>
    </w:p>
    <w:p w:rsidR="005045A9" w:rsidRPr="00C12110" w:rsidRDefault="00514A9B">
      <w:pPr>
        <w:rPr>
          <w:rFonts w:ascii="Century Gothic" w:hAnsi="Century Gothic"/>
          <w:sz w:val="24"/>
          <w:szCs w:val="24"/>
        </w:rPr>
      </w:pPr>
      <w:r w:rsidRPr="00C12110">
        <w:rPr>
          <w:rFonts w:ascii="Century Gothic" w:hAnsi="Century Gothic"/>
          <w:sz w:val="24"/>
          <w:szCs w:val="24"/>
        </w:rPr>
        <w:t xml:space="preserve">As the Region/District Review Appraiser, I hereby </w:t>
      </w:r>
      <w:r w:rsidRPr="00C12110">
        <w:rPr>
          <w:rFonts w:ascii="Century Gothic" w:hAnsi="Century Gothic"/>
          <w:sz w:val="24"/>
          <w:szCs w:val="24"/>
        </w:rPr>
        <w:fldChar w:fldCharType="begin">
          <w:ffData>
            <w:name w:val="Check11"/>
            <w:enabled/>
            <w:calcOnExit w:val="0"/>
            <w:checkBox>
              <w:sizeAuto/>
              <w:default w:val="0"/>
            </w:checkBox>
          </w:ffData>
        </w:fldChar>
      </w:r>
      <w:bookmarkStart w:id="5" w:name="Check11"/>
      <w:r w:rsidRPr="00C12110">
        <w:rPr>
          <w:rFonts w:ascii="Century Gothic" w:hAnsi="Century Gothic"/>
          <w:sz w:val="24"/>
          <w:szCs w:val="24"/>
        </w:rPr>
        <w:instrText xml:space="preserve"> FORMCHECKBOX </w:instrText>
      </w:r>
      <w:r w:rsidR="0010326D" w:rsidRPr="00C12110">
        <w:rPr>
          <w:rFonts w:ascii="Century Gothic" w:hAnsi="Century Gothic"/>
          <w:sz w:val="24"/>
          <w:szCs w:val="24"/>
        </w:rPr>
      </w:r>
      <w:r w:rsidR="0010326D" w:rsidRPr="00C12110">
        <w:rPr>
          <w:rFonts w:ascii="Century Gothic" w:hAnsi="Century Gothic"/>
          <w:sz w:val="24"/>
          <w:szCs w:val="24"/>
        </w:rPr>
        <w:fldChar w:fldCharType="separate"/>
      </w:r>
      <w:r w:rsidRPr="00C12110">
        <w:rPr>
          <w:rFonts w:ascii="Century Gothic" w:hAnsi="Century Gothic"/>
          <w:sz w:val="24"/>
          <w:szCs w:val="24"/>
        </w:rPr>
        <w:fldChar w:fldCharType="end"/>
      </w:r>
      <w:bookmarkEnd w:id="5"/>
      <w:r w:rsidRPr="00C12110">
        <w:rPr>
          <w:rFonts w:ascii="Century Gothic" w:hAnsi="Century Gothic"/>
          <w:sz w:val="24"/>
          <w:szCs w:val="24"/>
        </w:rPr>
        <w:t xml:space="preserve"> approve   </w:t>
      </w:r>
      <w:r w:rsidRPr="00C12110">
        <w:rPr>
          <w:rFonts w:ascii="Century Gothic" w:hAnsi="Century Gothic"/>
          <w:sz w:val="24"/>
          <w:szCs w:val="24"/>
        </w:rPr>
        <w:fldChar w:fldCharType="begin">
          <w:ffData>
            <w:name w:val="Check12"/>
            <w:enabled/>
            <w:calcOnExit w:val="0"/>
            <w:checkBox>
              <w:sizeAuto/>
              <w:default w:val="0"/>
            </w:checkBox>
          </w:ffData>
        </w:fldChar>
      </w:r>
      <w:bookmarkStart w:id="6" w:name="Check12"/>
      <w:r w:rsidRPr="00C12110">
        <w:rPr>
          <w:rFonts w:ascii="Century Gothic" w:hAnsi="Century Gothic"/>
          <w:sz w:val="24"/>
          <w:szCs w:val="24"/>
        </w:rPr>
        <w:instrText xml:space="preserve"> FORMCHECKBOX </w:instrText>
      </w:r>
      <w:r w:rsidR="0010326D" w:rsidRPr="00C12110">
        <w:rPr>
          <w:rFonts w:ascii="Century Gothic" w:hAnsi="Century Gothic"/>
          <w:sz w:val="24"/>
          <w:szCs w:val="24"/>
        </w:rPr>
      </w:r>
      <w:r w:rsidR="0010326D" w:rsidRPr="00C12110">
        <w:rPr>
          <w:rFonts w:ascii="Century Gothic" w:hAnsi="Century Gothic"/>
          <w:sz w:val="24"/>
          <w:szCs w:val="24"/>
        </w:rPr>
        <w:fldChar w:fldCharType="separate"/>
      </w:r>
      <w:r w:rsidRPr="00C12110">
        <w:rPr>
          <w:rFonts w:ascii="Century Gothic" w:hAnsi="Century Gothic"/>
          <w:sz w:val="24"/>
          <w:szCs w:val="24"/>
        </w:rPr>
        <w:fldChar w:fldCharType="end"/>
      </w:r>
      <w:bookmarkEnd w:id="6"/>
      <w:r w:rsidRPr="00C12110">
        <w:rPr>
          <w:rFonts w:ascii="Century Gothic" w:hAnsi="Century Gothic"/>
          <w:sz w:val="24"/>
          <w:szCs w:val="24"/>
        </w:rPr>
        <w:t xml:space="preserve"> recommend for approval   the following parcels for acquisition use:</w:t>
      </w:r>
    </w:p>
    <w:p w:rsidR="005045A9" w:rsidRPr="00C12110" w:rsidRDefault="005045A9">
      <w:pPr>
        <w:suppressAutoHyphens/>
        <w:rPr>
          <w:rFonts w:ascii="Century Gothic" w:hAnsi="Century Gothic"/>
          <w:spacing w:val="-3"/>
        </w:rPr>
      </w:pPr>
    </w:p>
    <w:p w:rsidR="005045A9" w:rsidRPr="00C12110" w:rsidRDefault="00514A9B">
      <w:pPr>
        <w:tabs>
          <w:tab w:val="left" w:pos="720"/>
          <w:tab w:val="left" w:pos="3600"/>
        </w:tabs>
        <w:suppressAutoHyphens/>
        <w:rPr>
          <w:rFonts w:ascii="Century Gothic" w:hAnsi="Century Gothic"/>
          <w:spacing w:val="-3"/>
          <w:u w:val="single"/>
        </w:rPr>
      </w:pPr>
      <w:r w:rsidRPr="00C12110">
        <w:rPr>
          <w:rFonts w:ascii="Century Gothic" w:hAnsi="Century Gothic"/>
          <w:spacing w:val="-3"/>
        </w:rPr>
        <w:tab/>
      </w:r>
      <w:r w:rsidRPr="00C12110">
        <w:rPr>
          <w:rFonts w:ascii="Century Gothic" w:hAnsi="Century Gothic"/>
          <w:spacing w:val="-3"/>
          <w:u w:val="single"/>
        </w:rPr>
        <w:t>PARCEL NO.</w:t>
      </w:r>
      <w:r w:rsidRPr="00C12110">
        <w:rPr>
          <w:rFonts w:ascii="Century Gothic" w:hAnsi="Century Gothic"/>
          <w:spacing w:val="-3"/>
        </w:rPr>
        <w:tab/>
      </w:r>
      <w:r w:rsidRPr="00C12110">
        <w:rPr>
          <w:rFonts w:ascii="Century Gothic" w:hAnsi="Century Gothic"/>
          <w:spacing w:val="-3"/>
          <w:u w:val="single"/>
        </w:rPr>
        <w:t>APPRAISED VALUE</w:t>
      </w:r>
    </w:p>
    <w:p w:rsidR="005045A9" w:rsidRPr="00C12110" w:rsidRDefault="005045A9">
      <w:pPr>
        <w:tabs>
          <w:tab w:val="left" w:pos="720"/>
          <w:tab w:val="left" w:pos="3600"/>
        </w:tabs>
        <w:suppressAutoHyphens/>
        <w:rPr>
          <w:rFonts w:ascii="Century Gothic" w:hAnsi="Century Gothic"/>
          <w:spacing w:val="-3"/>
        </w:rPr>
      </w:pPr>
    </w:p>
    <w:p w:rsidR="005045A9" w:rsidRPr="00C12110" w:rsidRDefault="00514A9B">
      <w:pPr>
        <w:pStyle w:val="Header"/>
        <w:tabs>
          <w:tab w:val="left" w:pos="720"/>
          <w:tab w:val="left" w:pos="3600"/>
        </w:tabs>
        <w:suppressAutoHyphens/>
        <w:rPr>
          <w:rFonts w:ascii="Century Gothic" w:hAnsi="Century Gothic"/>
          <w:spacing w:val="-3"/>
        </w:rPr>
      </w:pPr>
      <w:r w:rsidRPr="00C12110">
        <w:rPr>
          <w:rFonts w:ascii="Century Gothic" w:hAnsi="Century Gothic"/>
          <w:spacing w:val="-3"/>
        </w:rPr>
        <w:tab/>
      </w:r>
    </w:p>
    <w:p w:rsidR="005045A9" w:rsidRPr="00C12110" w:rsidRDefault="005045A9">
      <w:pPr>
        <w:suppressAutoHyphens/>
        <w:rPr>
          <w:rFonts w:ascii="Century Gothic" w:hAnsi="Century Gothic"/>
          <w:spacing w:val="-3"/>
        </w:rPr>
      </w:pPr>
    </w:p>
    <w:tbl>
      <w:tblPr>
        <w:tblW w:w="0" w:type="auto"/>
        <w:jc w:val="right"/>
        <w:tblLook w:val="0000" w:firstRow="0" w:lastRow="0" w:firstColumn="0" w:lastColumn="0" w:noHBand="0" w:noVBand="0"/>
      </w:tblPr>
      <w:tblGrid>
        <w:gridCol w:w="720"/>
        <w:gridCol w:w="236"/>
        <w:gridCol w:w="2304"/>
        <w:gridCol w:w="576"/>
        <w:gridCol w:w="1152"/>
        <w:gridCol w:w="236"/>
        <w:gridCol w:w="4320"/>
      </w:tblGrid>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Borders>
              <w:bottom w:val="single" w:sz="4" w:space="0" w:color="auto"/>
            </w:tcBorders>
          </w:tcPr>
          <w:p w:rsidR="005045A9" w:rsidRPr="00C12110" w:rsidRDefault="005045A9">
            <w:pPr>
              <w:rPr>
                <w:rFonts w:ascii="Century Gothic" w:hAnsi="Century Gothic"/>
              </w:rPr>
            </w:pPr>
          </w:p>
        </w:tc>
      </w:tr>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Borders>
              <w:top w:val="single" w:sz="4" w:space="0" w:color="auto"/>
            </w:tcBorders>
          </w:tcPr>
          <w:p w:rsidR="005045A9" w:rsidRPr="00C12110" w:rsidRDefault="00514A9B">
            <w:pPr>
              <w:rPr>
                <w:rFonts w:ascii="Century Gothic" w:hAnsi="Century Gothic"/>
              </w:rPr>
            </w:pPr>
            <w:r w:rsidRPr="00C12110">
              <w:rPr>
                <w:rFonts w:ascii="Century Gothic" w:hAnsi="Century Gothic"/>
              </w:rPr>
              <w:t>REVIEW APPRAISER</w:t>
            </w:r>
          </w:p>
        </w:tc>
      </w:tr>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Pr>
          <w:p w:rsidR="005045A9" w:rsidRPr="00C12110" w:rsidRDefault="00514A9B">
            <w:pPr>
              <w:rPr>
                <w:rFonts w:ascii="Century Gothic" w:hAnsi="Century Gothic"/>
              </w:rPr>
            </w:pPr>
            <w:r w:rsidRPr="00C12110">
              <w:rPr>
                <w:rFonts w:ascii="Century Gothic" w:hAnsi="Century Gothic"/>
              </w:rPr>
              <w:t>RIGHT OF WAY DIVISION</w:t>
            </w:r>
          </w:p>
        </w:tc>
      </w:tr>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Pr>
          <w:p w:rsidR="005045A9" w:rsidRPr="00C12110" w:rsidRDefault="00514A9B">
            <w:pPr>
              <w:rPr>
                <w:rFonts w:ascii="Century Gothic" w:hAnsi="Century Gothic"/>
              </w:rPr>
            </w:pPr>
            <w:r w:rsidRPr="00C12110">
              <w:rPr>
                <w:rFonts w:ascii="Century Gothic" w:hAnsi="Century Gothic"/>
              </w:rPr>
              <w:t>REGION/DISTRICT ___</w:t>
            </w:r>
          </w:p>
        </w:tc>
      </w:tr>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Pr>
          <w:p w:rsidR="005045A9" w:rsidRPr="00C12110" w:rsidRDefault="005045A9">
            <w:pPr>
              <w:rPr>
                <w:rFonts w:ascii="Century Gothic" w:hAnsi="Century Gothic"/>
              </w:rPr>
            </w:pPr>
          </w:p>
        </w:tc>
      </w:tr>
      <w:tr w:rsidR="005045A9" w:rsidRPr="00C12110">
        <w:trPr>
          <w:jc w:val="right"/>
        </w:trPr>
        <w:tc>
          <w:tcPr>
            <w:tcW w:w="720"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2304" w:type="dxa"/>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045A9">
            <w:pPr>
              <w:rPr>
                <w:rFonts w:ascii="Century Gothic" w:hAnsi="Century Gothic"/>
              </w:rPr>
            </w:pPr>
          </w:p>
        </w:tc>
        <w:tc>
          <w:tcPr>
            <w:tcW w:w="236" w:type="dxa"/>
          </w:tcPr>
          <w:p w:rsidR="005045A9" w:rsidRPr="00C12110" w:rsidRDefault="005045A9">
            <w:pPr>
              <w:rPr>
                <w:rFonts w:ascii="Century Gothic" w:hAnsi="Century Gothic"/>
              </w:rPr>
            </w:pPr>
          </w:p>
        </w:tc>
        <w:tc>
          <w:tcPr>
            <w:tcW w:w="4320" w:type="dxa"/>
          </w:tcPr>
          <w:p w:rsidR="005045A9" w:rsidRPr="00C12110" w:rsidRDefault="005045A9">
            <w:pPr>
              <w:rPr>
                <w:rFonts w:ascii="Century Gothic" w:hAnsi="Century Gothic"/>
              </w:rPr>
            </w:pPr>
          </w:p>
        </w:tc>
      </w:tr>
      <w:tr w:rsidR="005045A9" w:rsidRPr="00C12110">
        <w:trPr>
          <w:jc w:val="right"/>
        </w:trPr>
        <w:tc>
          <w:tcPr>
            <w:tcW w:w="720" w:type="dxa"/>
          </w:tcPr>
          <w:p w:rsidR="005045A9" w:rsidRPr="00C12110" w:rsidRDefault="00514A9B">
            <w:pPr>
              <w:rPr>
                <w:rFonts w:ascii="Century Gothic" w:hAnsi="Century Gothic"/>
              </w:rPr>
            </w:pPr>
            <w:r w:rsidRPr="00C12110">
              <w:rPr>
                <w:rFonts w:ascii="Century Gothic" w:hAnsi="Century Gothic"/>
              </w:rPr>
              <w:t>Date</w:t>
            </w:r>
          </w:p>
        </w:tc>
        <w:tc>
          <w:tcPr>
            <w:tcW w:w="236" w:type="dxa"/>
          </w:tcPr>
          <w:p w:rsidR="005045A9" w:rsidRPr="00C12110" w:rsidRDefault="005045A9">
            <w:pPr>
              <w:rPr>
                <w:rFonts w:ascii="Century Gothic" w:hAnsi="Century Gothic"/>
              </w:rPr>
            </w:pPr>
          </w:p>
        </w:tc>
        <w:tc>
          <w:tcPr>
            <w:tcW w:w="2304" w:type="dxa"/>
            <w:tcBorders>
              <w:bottom w:val="single" w:sz="4" w:space="0" w:color="auto"/>
            </w:tcBorders>
          </w:tcPr>
          <w:p w:rsidR="005045A9" w:rsidRPr="00C12110" w:rsidRDefault="005045A9">
            <w:pPr>
              <w:rPr>
                <w:rFonts w:ascii="Century Gothic" w:hAnsi="Century Gothic"/>
              </w:rPr>
            </w:pPr>
          </w:p>
        </w:tc>
        <w:tc>
          <w:tcPr>
            <w:tcW w:w="576" w:type="dxa"/>
          </w:tcPr>
          <w:p w:rsidR="005045A9" w:rsidRPr="00C12110" w:rsidRDefault="005045A9">
            <w:pPr>
              <w:rPr>
                <w:rFonts w:ascii="Century Gothic" w:hAnsi="Century Gothic"/>
              </w:rPr>
            </w:pPr>
          </w:p>
        </w:tc>
        <w:tc>
          <w:tcPr>
            <w:tcW w:w="1152" w:type="dxa"/>
          </w:tcPr>
          <w:p w:rsidR="005045A9" w:rsidRPr="00C12110" w:rsidRDefault="00514A9B">
            <w:pPr>
              <w:rPr>
                <w:rFonts w:ascii="Century Gothic" w:hAnsi="Century Gothic"/>
              </w:rPr>
            </w:pPr>
            <w:r w:rsidRPr="00C12110">
              <w:rPr>
                <w:rFonts w:ascii="Century Gothic" w:hAnsi="Century Gothic"/>
              </w:rPr>
              <w:t>Signature</w:t>
            </w:r>
          </w:p>
        </w:tc>
        <w:tc>
          <w:tcPr>
            <w:tcW w:w="236" w:type="dxa"/>
          </w:tcPr>
          <w:p w:rsidR="005045A9" w:rsidRPr="00C12110" w:rsidRDefault="005045A9">
            <w:pPr>
              <w:rPr>
                <w:rFonts w:ascii="Century Gothic" w:hAnsi="Century Gothic"/>
              </w:rPr>
            </w:pPr>
          </w:p>
        </w:tc>
        <w:tc>
          <w:tcPr>
            <w:tcW w:w="4320" w:type="dxa"/>
            <w:tcBorders>
              <w:bottom w:val="single" w:sz="4" w:space="0" w:color="auto"/>
            </w:tcBorders>
          </w:tcPr>
          <w:p w:rsidR="005045A9" w:rsidRPr="00C12110" w:rsidRDefault="005045A9">
            <w:pPr>
              <w:rPr>
                <w:rFonts w:ascii="Century Gothic" w:hAnsi="Century Gothic"/>
              </w:rPr>
            </w:pPr>
          </w:p>
        </w:tc>
      </w:tr>
    </w:tbl>
    <w:p w:rsidR="005045A9" w:rsidRDefault="005045A9"/>
    <w:sectPr w:rsidR="005045A9" w:rsidSect="0010326D">
      <w:headerReference w:type="even" r:id="rId7"/>
      <w:headerReference w:type="default" r:id="rId8"/>
      <w:footerReference w:type="even" r:id="rId9"/>
      <w:footerReference w:type="default" r:id="rId10"/>
      <w:headerReference w:type="first" r:id="rId11"/>
      <w:footerReference w:type="first" r:id="rId12"/>
      <w:pgSz w:w="12240" w:h="15840" w:code="1"/>
      <w:pgMar w:top="936" w:right="1080" w:bottom="936" w:left="1080" w:header="720" w:footer="720" w:gutter="28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59" w:rsidRDefault="001C0159">
      <w:r>
        <w:separator/>
      </w:r>
    </w:p>
  </w:endnote>
  <w:endnote w:type="continuationSeparator" w:id="0">
    <w:p w:rsidR="001C0159" w:rsidRDefault="001C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D" w:rsidRDefault="0010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A9" w:rsidRDefault="005045A9">
    <w:pPr>
      <w:pStyle w:val="Footer"/>
      <w:pBdr>
        <w:top w:val="doub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D" w:rsidRDefault="0010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59" w:rsidRDefault="001C0159">
      <w:r>
        <w:separator/>
      </w:r>
    </w:p>
  </w:footnote>
  <w:footnote w:type="continuationSeparator" w:id="0">
    <w:p w:rsidR="001C0159" w:rsidRDefault="001C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D" w:rsidRDefault="0010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C12110" w:rsidRPr="00C12110" w:rsidTr="004B2FAC">
      <w:tc>
        <w:tcPr>
          <w:tcW w:w="7344" w:type="dxa"/>
        </w:tcPr>
        <w:p w:rsidR="00C12110" w:rsidRPr="00C12110" w:rsidRDefault="00C12110" w:rsidP="00C12110">
          <w:pPr>
            <w:rPr>
              <w:rFonts w:ascii="Century Gothic" w:hAnsi="Century Gothic"/>
              <w:sz w:val="16"/>
            </w:rPr>
          </w:pPr>
        </w:p>
      </w:tc>
      <w:tc>
        <w:tcPr>
          <w:tcW w:w="2592" w:type="dxa"/>
        </w:tcPr>
        <w:p w:rsidR="00C12110" w:rsidRPr="00C12110" w:rsidRDefault="00C12110" w:rsidP="00C12110">
          <w:pPr>
            <w:rPr>
              <w:rFonts w:ascii="Century Gothic" w:hAnsi="Century Gothic"/>
            </w:rPr>
          </w:pPr>
          <w:r w:rsidRPr="00C12110">
            <w:rPr>
              <w:rFonts w:ascii="Century Gothic" w:hAnsi="Century Gothic"/>
            </w:rPr>
            <w:t>EXHIBIT</w:t>
          </w:r>
        </w:p>
      </w:tc>
    </w:tr>
    <w:tr w:rsidR="00C12110" w:rsidRPr="00C12110" w:rsidTr="004B2FAC">
      <w:tc>
        <w:tcPr>
          <w:tcW w:w="7344" w:type="dxa"/>
        </w:tcPr>
        <w:p w:rsidR="00C12110" w:rsidRPr="00C12110" w:rsidRDefault="00C12110" w:rsidP="00C12110">
          <w:pPr>
            <w:rPr>
              <w:rFonts w:ascii="Century Gothic" w:hAnsi="Century Gothic"/>
              <w:b/>
              <w:sz w:val="24"/>
            </w:rPr>
          </w:pPr>
          <w:r w:rsidRPr="00C12110">
            <w:rPr>
              <w:rFonts w:ascii="Century Gothic" w:hAnsi="Century Gothic"/>
              <w:b/>
              <w:sz w:val="24"/>
            </w:rPr>
            <w:t>REVIEW APPRAISER CERTIFICATE</w:t>
          </w:r>
          <w:r w:rsidR="0010326D">
            <w:rPr>
              <w:rFonts w:ascii="Century Gothic" w:hAnsi="Century Gothic"/>
              <w:b/>
              <w:sz w:val="24"/>
            </w:rPr>
            <w:t xml:space="preserve"> (Cont.)</w:t>
          </w:r>
        </w:p>
      </w:tc>
      <w:tc>
        <w:tcPr>
          <w:tcW w:w="2592" w:type="dxa"/>
          <w:vAlign w:val="center"/>
        </w:tcPr>
        <w:p w:rsidR="00C12110" w:rsidRPr="00C12110" w:rsidRDefault="00C12110" w:rsidP="00C12110">
          <w:pPr>
            <w:rPr>
              <w:rFonts w:ascii="Century Gothic" w:hAnsi="Century Gothic"/>
            </w:rPr>
          </w:pPr>
          <w:r w:rsidRPr="00C12110">
            <w:rPr>
              <w:rFonts w:ascii="Century Gothic" w:hAnsi="Century Gothic"/>
            </w:rPr>
            <w:t>7</w:t>
          </w:r>
          <w:r w:rsidRPr="00C12110">
            <w:rPr>
              <w:rFonts w:ascii="Century Gothic" w:hAnsi="Century Gothic"/>
            </w:rPr>
            <w:noBreakHyphen/>
            <w:t>EX</w:t>
          </w:r>
          <w:r w:rsidRPr="00C12110">
            <w:rPr>
              <w:rFonts w:ascii="Century Gothic" w:hAnsi="Century Gothic"/>
            </w:rPr>
            <w:noBreakHyphen/>
            <w:t>24D (REV 10/2020)</w:t>
          </w:r>
        </w:p>
      </w:tc>
    </w:tr>
    <w:tr w:rsidR="00C12110" w:rsidRPr="00C12110" w:rsidTr="004B2FAC">
      <w:tc>
        <w:tcPr>
          <w:tcW w:w="7344" w:type="dxa"/>
        </w:tcPr>
        <w:p w:rsidR="00C12110" w:rsidRPr="00C12110" w:rsidRDefault="00C12110" w:rsidP="00C12110">
          <w:pPr>
            <w:rPr>
              <w:rFonts w:ascii="Century Gothic" w:hAnsi="Century Gothic"/>
              <w:sz w:val="16"/>
            </w:rPr>
          </w:pPr>
        </w:p>
      </w:tc>
      <w:tc>
        <w:tcPr>
          <w:tcW w:w="2592" w:type="dxa"/>
        </w:tcPr>
        <w:p w:rsidR="00C12110" w:rsidRPr="00C12110" w:rsidRDefault="00C12110" w:rsidP="00C12110">
          <w:pPr>
            <w:rPr>
              <w:rFonts w:ascii="Century Gothic" w:hAnsi="Century Gothic"/>
            </w:rPr>
          </w:pPr>
          <w:r w:rsidRPr="00C12110">
            <w:rPr>
              <w:rFonts w:ascii="Century Gothic" w:hAnsi="Century Gothic"/>
            </w:rPr>
            <w:t xml:space="preserve">Page </w:t>
          </w:r>
          <w:r w:rsidRPr="00C12110">
            <w:rPr>
              <w:rStyle w:val="PageNumber"/>
              <w:rFonts w:ascii="Century Gothic" w:hAnsi="Century Gothic"/>
            </w:rPr>
            <w:fldChar w:fldCharType="begin"/>
          </w:r>
          <w:r w:rsidRPr="00C12110">
            <w:rPr>
              <w:rStyle w:val="PageNumber"/>
              <w:rFonts w:ascii="Century Gothic" w:hAnsi="Century Gothic"/>
            </w:rPr>
            <w:instrText xml:space="preserve"> PAGE </w:instrText>
          </w:r>
          <w:r w:rsidRPr="00C12110">
            <w:rPr>
              <w:rStyle w:val="PageNumber"/>
              <w:rFonts w:ascii="Century Gothic" w:hAnsi="Century Gothic"/>
            </w:rPr>
            <w:fldChar w:fldCharType="separate"/>
          </w:r>
          <w:r w:rsidRPr="00C12110">
            <w:rPr>
              <w:rStyle w:val="PageNumber"/>
              <w:rFonts w:ascii="Century Gothic" w:hAnsi="Century Gothic"/>
              <w:noProof/>
            </w:rPr>
            <w:t>1</w:t>
          </w:r>
          <w:r w:rsidRPr="00C12110">
            <w:rPr>
              <w:rStyle w:val="PageNumber"/>
              <w:rFonts w:ascii="Century Gothic" w:hAnsi="Century Gothic"/>
            </w:rPr>
            <w:fldChar w:fldCharType="end"/>
          </w:r>
          <w:r w:rsidRPr="00C12110">
            <w:rPr>
              <w:rStyle w:val="PageNumber"/>
              <w:rFonts w:ascii="Century Gothic" w:hAnsi="Century Gothic"/>
            </w:rPr>
            <w:t xml:space="preserve"> of 2</w:t>
          </w:r>
        </w:p>
      </w:tc>
    </w:tr>
  </w:tbl>
  <w:p w:rsidR="005045A9" w:rsidRDefault="0050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10326D" w:rsidRPr="00C12110" w:rsidTr="004B2FAC">
      <w:tc>
        <w:tcPr>
          <w:tcW w:w="7344" w:type="dxa"/>
        </w:tcPr>
        <w:p w:rsidR="0010326D" w:rsidRPr="00C12110" w:rsidRDefault="0010326D" w:rsidP="0010326D">
          <w:pPr>
            <w:rPr>
              <w:rFonts w:ascii="Century Gothic" w:hAnsi="Century Gothic"/>
              <w:sz w:val="16"/>
            </w:rPr>
          </w:pPr>
          <w:r w:rsidRPr="00C12110">
            <w:rPr>
              <w:rFonts w:ascii="Century Gothic" w:hAnsi="Century Gothic"/>
              <w:sz w:val="16"/>
            </w:rPr>
            <w:t xml:space="preserve">STATE OF CALIFORNIA </w:t>
          </w:r>
          <w:r w:rsidRPr="00C12110">
            <w:rPr>
              <w:rFonts w:ascii="Century Gothic" w:hAnsi="Century Gothic"/>
              <w:sz w:val="16"/>
            </w:rPr>
            <w:sym w:font="Symbol" w:char="F0B7"/>
          </w:r>
          <w:r w:rsidRPr="00C12110">
            <w:rPr>
              <w:rFonts w:ascii="Century Gothic" w:hAnsi="Century Gothic"/>
              <w:sz w:val="16"/>
            </w:rPr>
            <w:t xml:space="preserve"> DEPARTMENT OF TRANSPORTATION</w:t>
          </w:r>
        </w:p>
      </w:tc>
      <w:tc>
        <w:tcPr>
          <w:tcW w:w="2592" w:type="dxa"/>
        </w:tcPr>
        <w:p w:rsidR="0010326D" w:rsidRPr="00C12110" w:rsidRDefault="0010326D" w:rsidP="0010326D">
          <w:pPr>
            <w:rPr>
              <w:rFonts w:ascii="Century Gothic" w:hAnsi="Century Gothic"/>
            </w:rPr>
          </w:pPr>
          <w:r w:rsidRPr="00C12110">
            <w:rPr>
              <w:rFonts w:ascii="Century Gothic" w:hAnsi="Century Gothic"/>
            </w:rPr>
            <w:t>EXHIBIT</w:t>
          </w:r>
        </w:p>
      </w:tc>
    </w:tr>
    <w:tr w:rsidR="0010326D" w:rsidRPr="00C12110" w:rsidTr="004B2FAC">
      <w:tc>
        <w:tcPr>
          <w:tcW w:w="7344" w:type="dxa"/>
        </w:tcPr>
        <w:p w:rsidR="0010326D" w:rsidRPr="00C12110" w:rsidRDefault="0010326D" w:rsidP="0010326D">
          <w:pPr>
            <w:rPr>
              <w:rFonts w:ascii="Century Gothic" w:hAnsi="Century Gothic"/>
              <w:b/>
              <w:sz w:val="24"/>
            </w:rPr>
          </w:pPr>
          <w:r w:rsidRPr="00C12110">
            <w:rPr>
              <w:rFonts w:ascii="Century Gothic" w:hAnsi="Century Gothic"/>
              <w:b/>
              <w:sz w:val="24"/>
            </w:rPr>
            <w:t>REVIEW APPRAISER CERTIFICATE</w:t>
          </w:r>
        </w:p>
      </w:tc>
      <w:tc>
        <w:tcPr>
          <w:tcW w:w="2592" w:type="dxa"/>
          <w:vAlign w:val="center"/>
        </w:tcPr>
        <w:p w:rsidR="0010326D" w:rsidRPr="00C12110" w:rsidRDefault="0010326D" w:rsidP="0010326D">
          <w:pPr>
            <w:rPr>
              <w:rFonts w:ascii="Century Gothic" w:hAnsi="Century Gothic"/>
            </w:rPr>
          </w:pPr>
          <w:r w:rsidRPr="00C12110">
            <w:rPr>
              <w:rFonts w:ascii="Century Gothic" w:hAnsi="Century Gothic"/>
            </w:rPr>
            <w:t>7</w:t>
          </w:r>
          <w:r w:rsidRPr="00C12110">
            <w:rPr>
              <w:rFonts w:ascii="Century Gothic" w:hAnsi="Century Gothic"/>
            </w:rPr>
            <w:noBreakHyphen/>
            <w:t>EX</w:t>
          </w:r>
          <w:r w:rsidRPr="00C12110">
            <w:rPr>
              <w:rFonts w:ascii="Century Gothic" w:hAnsi="Century Gothic"/>
            </w:rPr>
            <w:noBreakHyphen/>
            <w:t>24D (REV 10/2020)</w:t>
          </w:r>
        </w:p>
      </w:tc>
    </w:tr>
    <w:tr w:rsidR="0010326D" w:rsidRPr="00C12110" w:rsidTr="004B2FAC">
      <w:tc>
        <w:tcPr>
          <w:tcW w:w="7344" w:type="dxa"/>
        </w:tcPr>
        <w:p w:rsidR="0010326D" w:rsidRPr="00C12110" w:rsidRDefault="0010326D" w:rsidP="0010326D">
          <w:pPr>
            <w:rPr>
              <w:rFonts w:ascii="Century Gothic" w:hAnsi="Century Gothic"/>
              <w:sz w:val="16"/>
            </w:rPr>
          </w:pPr>
        </w:p>
      </w:tc>
      <w:tc>
        <w:tcPr>
          <w:tcW w:w="2592" w:type="dxa"/>
        </w:tcPr>
        <w:p w:rsidR="0010326D" w:rsidRPr="00C12110" w:rsidRDefault="0010326D" w:rsidP="0010326D">
          <w:pPr>
            <w:rPr>
              <w:rFonts w:ascii="Century Gothic" w:hAnsi="Century Gothic"/>
            </w:rPr>
          </w:pPr>
          <w:r w:rsidRPr="00C12110">
            <w:rPr>
              <w:rFonts w:ascii="Century Gothic" w:hAnsi="Century Gothic"/>
            </w:rPr>
            <w:t xml:space="preserve">Page </w:t>
          </w:r>
          <w:r w:rsidRPr="00C12110">
            <w:rPr>
              <w:rStyle w:val="PageNumber"/>
              <w:rFonts w:ascii="Century Gothic" w:hAnsi="Century Gothic"/>
            </w:rPr>
            <w:fldChar w:fldCharType="begin"/>
          </w:r>
          <w:r w:rsidRPr="00C12110">
            <w:rPr>
              <w:rStyle w:val="PageNumber"/>
              <w:rFonts w:ascii="Century Gothic" w:hAnsi="Century Gothic"/>
            </w:rPr>
            <w:instrText xml:space="preserve"> PAGE </w:instrText>
          </w:r>
          <w:r w:rsidRPr="00C12110">
            <w:rPr>
              <w:rStyle w:val="PageNumber"/>
              <w:rFonts w:ascii="Century Gothic" w:hAnsi="Century Gothic"/>
            </w:rPr>
            <w:fldChar w:fldCharType="separate"/>
          </w:r>
          <w:r w:rsidRPr="00C12110">
            <w:rPr>
              <w:rStyle w:val="PageNumber"/>
              <w:rFonts w:ascii="Century Gothic" w:hAnsi="Century Gothic"/>
              <w:noProof/>
            </w:rPr>
            <w:t>1</w:t>
          </w:r>
          <w:r w:rsidRPr="00C12110">
            <w:rPr>
              <w:rStyle w:val="PageNumber"/>
              <w:rFonts w:ascii="Century Gothic" w:hAnsi="Century Gothic"/>
            </w:rPr>
            <w:fldChar w:fldCharType="end"/>
          </w:r>
          <w:r w:rsidRPr="00C12110">
            <w:rPr>
              <w:rStyle w:val="PageNumber"/>
              <w:rFonts w:ascii="Century Gothic" w:hAnsi="Century Gothic"/>
            </w:rPr>
            <w:t xml:space="preserve"> of 2</w:t>
          </w:r>
        </w:p>
      </w:tc>
    </w:tr>
  </w:tbl>
  <w:p w:rsidR="0010326D" w:rsidRDefault="0010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13B0"/>
    <w:multiLevelType w:val="hybridMultilevel"/>
    <w:tmpl w:val="F0A219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AD013C"/>
    <w:multiLevelType w:val="hybridMultilevel"/>
    <w:tmpl w:val="0D2CD7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1391236"/>
  </w:docVars>
  <w:rsids>
    <w:rsidRoot w:val="00514A9B"/>
    <w:rsid w:val="00050D19"/>
    <w:rsid w:val="000E704F"/>
    <w:rsid w:val="0010326D"/>
    <w:rsid w:val="001462CE"/>
    <w:rsid w:val="001C0159"/>
    <w:rsid w:val="00334820"/>
    <w:rsid w:val="00353B32"/>
    <w:rsid w:val="00376920"/>
    <w:rsid w:val="003F4E40"/>
    <w:rsid w:val="005045A9"/>
    <w:rsid w:val="00514A9B"/>
    <w:rsid w:val="005665F3"/>
    <w:rsid w:val="006B7998"/>
    <w:rsid w:val="00756169"/>
    <w:rsid w:val="0080737D"/>
    <w:rsid w:val="00834B9E"/>
    <w:rsid w:val="009675B7"/>
    <w:rsid w:val="00AF4FD6"/>
    <w:rsid w:val="00C12110"/>
    <w:rsid w:val="00E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D603A"/>
  <w15:chartTrackingRefBased/>
  <w15:docId w15:val="{10401ED0-68B6-464C-B4F8-51FAA4F3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PageNumber">
    <w:name w:val="page number"/>
    <w:basedOn w:val="DefaultParagraphFont"/>
    <w:semiHidden/>
  </w:style>
  <w:style w:type="paragraph" w:styleId="ListParagraph">
    <w:name w:val="List Paragraph"/>
    <w:basedOn w:val="Normal"/>
    <w:uiPriority w:val="34"/>
    <w:qFormat/>
    <w:rsid w:val="003F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caltrans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APPRAISER CERTIFICATE</dc:title>
  <dc:subject/>
  <dc:creator>System Administrator</dc:creator>
  <cp:keywords/>
  <dc:description/>
  <cp:lastModifiedBy>Burger, Lori A@DOT</cp:lastModifiedBy>
  <cp:revision>4</cp:revision>
  <cp:lastPrinted>2002-04-18T17:12:00Z</cp:lastPrinted>
  <dcterms:created xsi:type="dcterms:W3CDTF">2020-10-15T22:42:00Z</dcterms:created>
  <dcterms:modified xsi:type="dcterms:W3CDTF">2020-10-21T21:31:00Z</dcterms:modified>
</cp:coreProperties>
</file>