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08F9" w14:textId="4C39993B" w:rsidR="00B017C2" w:rsidRPr="00D63188" w:rsidRDefault="00195F36" w:rsidP="00195F36">
      <w:pPr>
        <w:pStyle w:val="BodyText"/>
        <w:spacing w:line="259" w:lineRule="auto"/>
        <w:ind w:left="112" w:right="817"/>
        <w:jc w:val="center"/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color w:val="0000FF"/>
          <w:sz w:val="32"/>
          <w:szCs w:val="32"/>
        </w:rPr>
        <w:br/>
      </w:r>
      <w:r w:rsidR="00B017C2" w:rsidRPr="00D63188">
        <w:rPr>
          <w:rFonts w:ascii="Arial" w:hAnsi="Arial" w:cs="Arial"/>
          <w:bCs/>
          <w:color w:val="0000FF"/>
          <w:sz w:val="32"/>
          <w:szCs w:val="32"/>
        </w:rPr>
        <w:t>Caltrans Construction Safety Award Program (CCSAP) Fact Sheet</w:t>
      </w:r>
    </w:p>
    <w:p w14:paraId="495E6D10" w14:textId="2C6C20E8" w:rsidR="004B78FB" w:rsidRDefault="004B78FB" w:rsidP="00CA18C7">
      <w:pPr>
        <w:pStyle w:val="Title"/>
        <w:spacing w:before="240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noProof/>
          <w:sz w:val="28"/>
          <w:szCs w:val="28"/>
        </w:rPr>
        <w:drawing>
          <wp:inline distT="0" distB="0" distL="0" distR="0" wp14:anchorId="55FFC35A" wp14:editId="46876112">
            <wp:extent cx="2587752" cy="813816"/>
            <wp:effectExtent l="0" t="0" r="3175" b="571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2BE6" w14:textId="23D0CAC7" w:rsidR="004C7C5F" w:rsidRPr="000177E0" w:rsidRDefault="008C710B">
      <w:pPr>
        <w:pStyle w:val="Title"/>
        <w:rPr>
          <w:rFonts w:ascii="Arial" w:hAnsi="Arial" w:cs="Arial"/>
          <w:sz w:val="24"/>
          <w:szCs w:val="24"/>
        </w:rPr>
      </w:pPr>
      <w:r w:rsidRPr="000177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3871F7A" wp14:editId="513F6D63">
            <wp:simplePos x="0" y="0"/>
            <wp:positionH relativeFrom="page">
              <wp:posOffset>6413500</wp:posOffset>
            </wp:positionH>
            <wp:positionV relativeFrom="paragraph">
              <wp:posOffset>-266700</wp:posOffset>
            </wp:positionV>
            <wp:extent cx="896112" cy="603504"/>
            <wp:effectExtent l="0" t="0" r="0" b="635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15" w:rsidRPr="000177E0">
        <w:rPr>
          <w:rFonts w:ascii="Arial" w:hAnsi="Arial" w:cs="Arial"/>
          <w:color w:val="0000FF"/>
          <w:sz w:val="24"/>
          <w:szCs w:val="24"/>
        </w:rPr>
        <w:t>Show</w:t>
      </w:r>
      <w:r w:rsidR="00767915" w:rsidRPr="000177E0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767915" w:rsidRPr="000177E0">
        <w:rPr>
          <w:rFonts w:ascii="Arial" w:hAnsi="Arial" w:cs="Arial"/>
          <w:color w:val="0000FF"/>
          <w:sz w:val="24"/>
          <w:szCs w:val="24"/>
        </w:rPr>
        <w:t>that</w:t>
      </w:r>
      <w:r w:rsidR="00767915" w:rsidRPr="000177E0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005B4A" w:rsidRPr="000177E0">
        <w:rPr>
          <w:rFonts w:ascii="Arial" w:hAnsi="Arial" w:cs="Arial"/>
          <w:color w:val="0000FF"/>
          <w:spacing w:val="-1"/>
          <w:sz w:val="24"/>
          <w:szCs w:val="24"/>
        </w:rPr>
        <w:t xml:space="preserve">you’re committed </w:t>
      </w:r>
      <w:r w:rsidR="00005B4A" w:rsidRPr="000177E0">
        <w:rPr>
          <w:rFonts w:ascii="Arial" w:hAnsi="Arial" w:cs="Arial"/>
          <w:color w:val="0000FF"/>
          <w:sz w:val="24"/>
          <w:szCs w:val="24"/>
        </w:rPr>
        <w:t xml:space="preserve">to improving </w:t>
      </w:r>
      <w:r w:rsidR="00D66309" w:rsidRPr="000177E0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="00005B4A" w:rsidRPr="000177E0">
        <w:rPr>
          <w:rFonts w:ascii="Arial" w:hAnsi="Arial" w:cs="Arial"/>
          <w:color w:val="0000FF"/>
          <w:sz w:val="24"/>
          <w:szCs w:val="24"/>
        </w:rPr>
        <w:t>safety for construction projects</w:t>
      </w:r>
      <w:r w:rsidR="00767915" w:rsidRPr="000177E0">
        <w:rPr>
          <w:rFonts w:ascii="Arial" w:hAnsi="Arial" w:cs="Arial"/>
          <w:color w:val="0000FF"/>
          <w:sz w:val="24"/>
          <w:szCs w:val="24"/>
        </w:rPr>
        <w:t>…</w:t>
      </w:r>
    </w:p>
    <w:p w14:paraId="023EFB43" w14:textId="250006AF" w:rsidR="004C7C5F" w:rsidRPr="000177E0" w:rsidRDefault="00767915">
      <w:pPr>
        <w:pStyle w:val="Heading1"/>
        <w:ind w:left="263"/>
        <w:rPr>
          <w:rFonts w:ascii="Arial" w:hAnsi="Arial" w:cs="Arial"/>
          <w:sz w:val="24"/>
          <w:szCs w:val="24"/>
        </w:rPr>
      </w:pPr>
      <w:r w:rsidRPr="009853F9">
        <w:rPr>
          <w:rFonts w:ascii="Arial" w:hAnsi="Arial" w:cs="Arial"/>
          <w:color w:val="C00000"/>
          <w:sz w:val="24"/>
          <w:szCs w:val="24"/>
        </w:rPr>
        <w:t>Apply</w:t>
      </w:r>
      <w:r w:rsidRPr="000177E0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9853F9">
        <w:rPr>
          <w:rFonts w:ascii="Arial" w:hAnsi="Arial" w:cs="Arial"/>
          <w:color w:val="C00000"/>
          <w:sz w:val="24"/>
          <w:szCs w:val="24"/>
        </w:rPr>
        <w:t>for</w:t>
      </w:r>
      <w:r w:rsidRPr="000177E0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9853F9">
        <w:rPr>
          <w:rFonts w:ascii="Arial" w:hAnsi="Arial" w:cs="Arial"/>
          <w:color w:val="C00000"/>
          <w:sz w:val="24"/>
          <w:szCs w:val="24"/>
        </w:rPr>
        <w:t>a</w:t>
      </w:r>
      <w:r w:rsidRPr="000177E0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9853F9">
        <w:rPr>
          <w:rFonts w:ascii="Arial" w:hAnsi="Arial" w:cs="Arial"/>
          <w:color w:val="C00000"/>
          <w:sz w:val="24"/>
          <w:szCs w:val="24"/>
        </w:rPr>
        <w:t>202</w:t>
      </w:r>
      <w:r w:rsidR="00766880">
        <w:rPr>
          <w:rFonts w:ascii="Arial" w:hAnsi="Arial" w:cs="Arial"/>
          <w:color w:val="C00000"/>
          <w:sz w:val="24"/>
          <w:szCs w:val="24"/>
        </w:rPr>
        <w:t>4</w:t>
      </w:r>
      <w:r w:rsidRPr="000177E0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="00005B4A" w:rsidRPr="009853F9">
        <w:rPr>
          <w:rFonts w:ascii="Arial" w:hAnsi="Arial" w:cs="Arial"/>
          <w:color w:val="C00000"/>
          <w:sz w:val="24"/>
          <w:szCs w:val="24"/>
        </w:rPr>
        <w:t>Caltrans Construction Safety Award</w:t>
      </w:r>
      <w:r w:rsidRPr="009853F9">
        <w:rPr>
          <w:rFonts w:ascii="Arial" w:hAnsi="Arial" w:cs="Arial"/>
          <w:color w:val="C00000"/>
          <w:sz w:val="24"/>
          <w:szCs w:val="24"/>
        </w:rPr>
        <w:t>!</w:t>
      </w:r>
    </w:p>
    <w:p w14:paraId="441BA8F5" w14:textId="2606F710" w:rsidR="004C7C5F" w:rsidRDefault="00F62400" w:rsidP="00F62400">
      <w:pPr>
        <w:pStyle w:val="BodyText"/>
        <w:spacing w:before="240" w:line="259" w:lineRule="auto"/>
        <w:ind w:left="112" w:right="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63F0" w:rsidRPr="004B78FB">
        <w:rPr>
          <w:rFonts w:ascii="Times New Roman" w:hAnsi="Times New Roman" w:cs="Times New Roman"/>
          <w:sz w:val="24"/>
          <w:szCs w:val="24"/>
        </w:rPr>
        <w:t>he C</w:t>
      </w:r>
      <w:r w:rsidR="00ED2AE5">
        <w:rPr>
          <w:rFonts w:ascii="Times New Roman" w:hAnsi="Times New Roman" w:cs="Times New Roman"/>
          <w:sz w:val="24"/>
          <w:szCs w:val="24"/>
        </w:rPr>
        <w:t>C</w:t>
      </w:r>
      <w:r w:rsidR="00C163F0" w:rsidRPr="004B78FB">
        <w:rPr>
          <w:rFonts w:ascii="Times New Roman" w:hAnsi="Times New Roman" w:cs="Times New Roman"/>
          <w:sz w:val="24"/>
          <w:szCs w:val="24"/>
        </w:rPr>
        <w:t xml:space="preserve">SAP </w:t>
      </w:r>
      <w:r w:rsidR="00767915" w:rsidRPr="004B78FB">
        <w:rPr>
          <w:rFonts w:ascii="Times New Roman" w:hAnsi="Times New Roman" w:cs="Times New Roman"/>
          <w:sz w:val="24"/>
          <w:szCs w:val="24"/>
        </w:rPr>
        <w:t>has two annual awards</w:t>
      </w:r>
      <w:r w:rsidR="00C163F0" w:rsidRPr="004B78FB">
        <w:rPr>
          <w:rFonts w:ascii="Times New Roman" w:hAnsi="Times New Roman" w:cs="Times New Roman"/>
          <w:sz w:val="24"/>
          <w:szCs w:val="24"/>
        </w:rPr>
        <w:t>: the “Safety Excellence Award”, and the “Safety Innovation Award”</w:t>
      </w:r>
      <w:r w:rsidR="00FE2C84" w:rsidRPr="004B78FB">
        <w:rPr>
          <w:rFonts w:ascii="Times New Roman" w:hAnsi="Times New Roman" w:cs="Times New Roman"/>
          <w:sz w:val="24"/>
          <w:szCs w:val="24"/>
        </w:rPr>
        <w:t>. The “Safety Excellen</w:t>
      </w:r>
      <w:r w:rsidR="00281EE9" w:rsidRPr="004B78FB">
        <w:rPr>
          <w:rFonts w:ascii="Times New Roman" w:hAnsi="Times New Roman" w:cs="Times New Roman"/>
          <w:sz w:val="24"/>
          <w:szCs w:val="24"/>
        </w:rPr>
        <w:t>ce</w:t>
      </w:r>
      <w:r w:rsidR="00FE2C84" w:rsidRPr="004B78FB">
        <w:rPr>
          <w:rFonts w:ascii="Times New Roman" w:hAnsi="Times New Roman" w:cs="Times New Roman"/>
          <w:sz w:val="24"/>
          <w:szCs w:val="24"/>
        </w:rPr>
        <w:t xml:space="preserve"> Award” r</w:t>
      </w:r>
      <w:r w:rsidR="00C163F0" w:rsidRPr="004B78FB">
        <w:rPr>
          <w:rFonts w:ascii="Times New Roman" w:hAnsi="Times New Roman" w:cs="Times New Roman"/>
          <w:sz w:val="24"/>
          <w:szCs w:val="24"/>
        </w:rPr>
        <w:t>ecognizes project teams who show superior performance in safety and who go above the minimum safety requirements of the contract.</w:t>
      </w:r>
      <w:r w:rsidR="00FE2C84" w:rsidRPr="004B78FB">
        <w:rPr>
          <w:rFonts w:ascii="Times New Roman" w:hAnsi="Times New Roman" w:cs="Times New Roman"/>
          <w:sz w:val="24"/>
          <w:szCs w:val="24"/>
        </w:rPr>
        <w:t xml:space="preserve"> The “Safety Innovation Award” recognizes projects with innovative technology, work methods, products, </w:t>
      </w:r>
      <w:r w:rsidR="00ED2AE5" w:rsidRPr="004B78FB">
        <w:rPr>
          <w:rFonts w:ascii="Times New Roman" w:hAnsi="Times New Roman" w:cs="Times New Roman"/>
          <w:sz w:val="24"/>
          <w:szCs w:val="24"/>
        </w:rPr>
        <w:t>materials,</w:t>
      </w:r>
      <w:r w:rsidR="00FE2C84" w:rsidRPr="004B78FB">
        <w:rPr>
          <w:rFonts w:ascii="Times New Roman" w:hAnsi="Times New Roman" w:cs="Times New Roman"/>
          <w:sz w:val="24"/>
          <w:szCs w:val="24"/>
        </w:rPr>
        <w:t xml:space="preserve"> and safety improvements that resulted in a safer work environment.</w:t>
      </w:r>
    </w:p>
    <w:p w14:paraId="742D9060" w14:textId="77777777" w:rsidR="004C7C5F" w:rsidRPr="004B78FB" w:rsidRDefault="004C7C5F" w:rsidP="00F62400">
      <w:pPr>
        <w:pStyle w:val="BodyText"/>
        <w:spacing w:before="240"/>
        <w:ind w:left="0"/>
        <w:rPr>
          <w:rFonts w:ascii="Times New Roman" w:hAnsi="Times New Roman" w:cs="Times New Roman"/>
          <w:sz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4349"/>
        <w:gridCol w:w="4291"/>
      </w:tblGrid>
      <w:tr w:rsidR="00AB31DD" w:rsidRPr="004B78FB" w14:paraId="58627A06" w14:textId="77777777" w:rsidTr="00281EE9">
        <w:trPr>
          <w:trHeight w:val="395"/>
        </w:trPr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490ED086" w14:textId="79D41C53" w:rsidR="00AB31DD" w:rsidRPr="004B78FB" w:rsidRDefault="00AB31DD" w:rsidP="00AB31DD">
            <w:pPr>
              <w:pStyle w:val="TableParagraph"/>
              <w:spacing w:before="60" w:line="267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The following table is applicable to </w:t>
            </w:r>
            <w:r w:rsidRPr="009853F9">
              <w:rPr>
                <w:rFonts w:ascii="Times New Roman" w:hAnsi="Times New Roman" w:cs="Times New Roman"/>
                <w:b/>
                <w:bCs/>
                <w:color w:val="C00000"/>
              </w:rPr>
              <w:t>both</w:t>
            </w:r>
            <w:r w:rsidR="00F02E0D" w:rsidRPr="004B78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E2C84" w:rsidRPr="004B78FB">
              <w:rPr>
                <w:rFonts w:ascii="Times New Roman" w:hAnsi="Times New Roman" w:cs="Times New Roman"/>
              </w:rPr>
              <w:t xml:space="preserve"> </w:t>
            </w:r>
            <w:r w:rsidR="00F02E0D" w:rsidRPr="004B78FB">
              <w:rPr>
                <w:rFonts w:ascii="Times New Roman" w:hAnsi="Times New Roman" w:cs="Times New Roman"/>
              </w:rPr>
              <w:t xml:space="preserve">award </w:t>
            </w:r>
            <w:r w:rsidRPr="004B78FB">
              <w:rPr>
                <w:rFonts w:ascii="Times New Roman" w:hAnsi="Times New Roman" w:cs="Times New Roman"/>
              </w:rPr>
              <w:t>categories/types.</w:t>
            </w:r>
          </w:p>
        </w:tc>
      </w:tr>
      <w:tr w:rsidR="00B07B4D" w:rsidRPr="004B78FB" w14:paraId="3F12D079" w14:textId="77777777" w:rsidTr="00DA6FB8">
        <w:trPr>
          <w:trHeight w:val="413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14:paraId="2A1858B6" w14:textId="77777777" w:rsidR="009475E8" w:rsidRDefault="00DA6FB8" w:rsidP="009A4277">
            <w:pPr>
              <w:pStyle w:val="TableParagraph"/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</w:p>
          <w:p w14:paraId="01C6EBB0" w14:textId="0FAB1C26" w:rsidR="00DA6FB8" w:rsidRDefault="009475E8" w:rsidP="009475E8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br/>
              <w:t xml:space="preserve"> P</w:t>
            </w:r>
            <w:r w:rsidR="00FE2C84" w:rsidRPr="004B78FB">
              <w:rPr>
                <w:rFonts w:ascii="Times New Roman" w:hAnsi="Times New Roman" w:cs="Times New Roman"/>
                <w:i/>
                <w:sz w:val="23"/>
              </w:rPr>
              <w:t>roject Type</w:t>
            </w:r>
          </w:p>
          <w:p w14:paraId="3181FB78" w14:textId="48832B8A" w:rsidR="009475E8" w:rsidRDefault="009475E8" w:rsidP="009475E8">
            <w:pPr>
              <w:pStyle w:val="TableParagraph"/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(</w:t>
            </w:r>
            <w:r w:rsidR="00FE2C84" w:rsidRPr="004B78FB">
              <w:rPr>
                <w:rFonts w:ascii="Times New Roman" w:hAnsi="Times New Roman" w:cs="Times New Roman"/>
                <w:i/>
                <w:sz w:val="23"/>
              </w:rPr>
              <w:t xml:space="preserve">Major Project </w:t>
            </w: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</w:p>
          <w:p w14:paraId="222CECB1" w14:textId="446522AC" w:rsidR="00B07B4D" w:rsidRPr="004B78FB" w:rsidRDefault="009475E8" w:rsidP="009475E8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="00FE2C84" w:rsidRPr="004B78FB">
              <w:rPr>
                <w:rFonts w:ascii="Times New Roman" w:hAnsi="Times New Roman" w:cs="Times New Roman"/>
                <w:i/>
                <w:sz w:val="23"/>
              </w:rPr>
              <w:t>only):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30810969" w14:textId="53795D1F" w:rsidR="00B07B4D" w:rsidRPr="004B78FB" w:rsidRDefault="00B07B4D" w:rsidP="00B07B4D">
            <w:pPr>
              <w:pStyle w:val="TableParagraph"/>
              <w:spacing w:before="60" w:line="259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>Completed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6152C314" w14:textId="543E7227" w:rsidR="00B07B4D" w:rsidRPr="004B78FB" w:rsidRDefault="00B07B4D" w:rsidP="00B07B4D">
            <w:pPr>
              <w:pStyle w:val="TableParagraph"/>
              <w:spacing w:before="60" w:line="267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>On-going</w:t>
            </w:r>
          </w:p>
        </w:tc>
      </w:tr>
      <w:tr w:rsidR="00B07B4D" w:rsidRPr="004B78FB" w14:paraId="3E5E9FAF" w14:textId="77777777" w:rsidTr="009475E8">
        <w:trPr>
          <w:trHeight w:val="2033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30C9DCC0" w14:textId="32EF699D" w:rsidR="00B07B4D" w:rsidRPr="004B78FB" w:rsidRDefault="00B07B4D">
            <w:pPr>
              <w:pStyle w:val="TableParagraph"/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4B267B41" w14:textId="77777777" w:rsidR="00B07B4D" w:rsidRPr="004B78FB" w:rsidRDefault="00B07B4D" w:rsidP="009475E8">
            <w:pPr>
              <w:pStyle w:val="TableParagraph"/>
              <w:spacing w:before="120" w:line="259" w:lineRule="exact"/>
              <w:ind w:left="116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Statewide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recognition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for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projects</w:t>
            </w:r>
          </w:p>
          <w:p w14:paraId="1E534DB9" w14:textId="29D37A44" w:rsidR="00B07B4D" w:rsidRPr="004B78FB" w:rsidRDefault="00B07B4D">
            <w:pPr>
              <w:pStyle w:val="TableParagraph"/>
              <w:spacing w:line="248" w:lineRule="exact"/>
              <w:ind w:left="116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 xml:space="preserve">completed </w:t>
            </w:r>
            <w:r w:rsidRPr="004B78FB">
              <w:rPr>
                <w:rFonts w:ascii="Times New Roman" w:hAnsi="Times New Roman" w:cs="Times New Roman"/>
                <w:bCs/>
                <w:iCs/>
                <w:sz w:val="23"/>
              </w:rPr>
              <w:t>(a</w:t>
            </w:r>
            <w:r w:rsidRPr="004B78FB">
              <w:rPr>
                <w:rFonts w:ascii="Times New Roman" w:hAnsi="Times New Roman" w:cs="Times New Roman"/>
                <w:bCs/>
                <w:iCs/>
                <w:spacing w:val="-10"/>
                <w:sz w:val="23"/>
              </w:rPr>
              <w:t xml:space="preserve">pproved </w:t>
            </w:r>
            <w:r w:rsidR="00D63188" w:rsidRPr="0042520B">
              <w:rPr>
                <w:rFonts w:ascii="Times New Roman" w:hAnsi="Times New Roman" w:cs="Times New Roman"/>
                <w:sz w:val="24"/>
                <w:szCs w:val="24"/>
              </w:rPr>
              <w:t>Proposed Final Estimate</w:t>
            </w:r>
            <w:r w:rsidR="00D631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3188" w:rsidRPr="008D3097">
              <w:rPr>
                <w:rFonts w:ascii="Times New Roman" w:hAnsi="Times New Roman" w:cs="Times New Roman"/>
                <w:sz w:val="24"/>
                <w:szCs w:val="24"/>
              </w:rPr>
              <w:t>PFE</w:t>
            </w:r>
            <w:r w:rsidR="00D63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8FB">
              <w:rPr>
                <w:rFonts w:ascii="Times New Roman" w:hAnsi="Times New Roman" w:cs="Times New Roman"/>
                <w:bCs/>
                <w:iCs/>
                <w:spacing w:val="-10"/>
                <w:sz w:val="23"/>
              </w:rPr>
              <w:t xml:space="preserve">or Interim PFE or exceptions to PFE where the work is completed, or contract items completed with the exception of plant establishment period) between </w:t>
            </w:r>
            <w:r w:rsidRPr="009853F9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July 1, 202</w:t>
            </w:r>
            <w:r w:rsidR="001F2072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2</w:t>
            </w:r>
            <w:r w:rsidRPr="004B78FB">
              <w:rPr>
                <w:rFonts w:ascii="Times New Roman" w:hAnsi="Times New Roman" w:cs="Times New Roman"/>
                <w:bCs/>
                <w:iCs/>
                <w:color w:val="FF0000"/>
                <w:spacing w:val="-10"/>
                <w:sz w:val="23"/>
              </w:rPr>
              <w:t xml:space="preserve"> </w:t>
            </w:r>
            <w:r w:rsidRPr="009853F9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 xml:space="preserve">and </w:t>
            </w:r>
            <w:r w:rsidR="001F2072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August 31</w:t>
            </w:r>
            <w:r w:rsidRPr="009853F9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, 202</w:t>
            </w:r>
            <w:r w:rsidR="001F2072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7CD97544" w14:textId="77777777" w:rsidR="00B07B4D" w:rsidRPr="004B78FB" w:rsidRDefault="00B07B4D" w:rsidP="009475E8">
            <w:pPr>
              <w:pStyle w:val="TableParagraph"/>
              <w:spacing w:before="120" w:line="267" w:lineRule="exact"/>
              <w:ind w:left="113"/>
              <w:rPr>
                <w:rFonts w:ascii="Times New Roman" w:hAnsi="Times New Roman" w:cs="Times New Roman"/>
                <w:b/>
                <w:i/>
                <w:sz w:val="23"/>
              </w:rPr>
            </w:pPr>
            <w:r w:rsidRPr="004B78FB">
              <w:rPr>
                <w:rFonts w:ascii="Times New Roman" w:hAnsi="Times New Roman" w:cs="Times New Roman"/>
              </w:rPr>
              <w:t>District</w:t>
            </w:r>
            <w:r w:rsidRPr="004B78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recognition</w:t>
            </w:r>
            <w:r w:rsidRPr="004B78F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for</w:t>
            </w:r>
            <w:r w:rsidRPr="004B78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>on-going</w:t>
            </w:r>
          </w:p>
          <w:p w14:paraId="3D74A159" w14:textId="78115592" w:rsidR="00B07B4D" w:rsidRPr="004B78FB" w:rsidRDefault="00B07B4D">
            <w:pPr>
              <w:pStyle w:val="TableParagraph"/>
              <w:spacing w:line="242" w:lineRule="exact"/>
              <w:ind w:left="113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projects (75% progress payment by </w:t>
            </w:r>
            <w:r w:rsidR="001F2072">
              <w:rPr>
                <w:rFonts w:ascii="Times New Roman" w:hAnsi="Times New Roman" w:cs="Times New Roman"/>
                <w:b/>
                <w:bCs/>
                <w:color w:val="C00000"/>
              </w:rPr>
              <w:t>August 31</w:t>
            </w:r>
            <w:r w:rsidRPr="009853F9">
              <w:rPr>
                <w:rFonts w:ascii="Times New Roman" w:hAnsi="Times New Roman" w:cs="Times New Roman"/>
                <w:b/>
                <w:bCs/>
                <w:color w:val="C00000"/>
              </w:rPr>
              <w:t>, 202</w:t>
            </w:r>
            <w:r w:rsidR="001F2072">
              <w:rPr>
                <w:rFonts w:ascii="Times New Roman" w:hAnsi="Times New Roman" w:cs="Times New Roman"/>
                <w:b/>
                <w:bCs/>
                <w:color w:val="C00000"/>
              </w:rPr>
              <w:t>3</w:t>
            </w:r>
            <w:r w:rsidRPr="004B78FB">
              <w:rPr>
                <w:rFonts w:ascii="Times New Roman" w:hAnsi="Times New Roman" w:cs="Times New Roman"/>
              </w:rPr>
              <w:t>)</w:t>
            </w:r>
          </w:p>
        </w:tc>
      </w:tr>
      <w:tr w:rsidR="009475E8" w:rsidRPr="004B78FB" w14:paraId="55B4F533" w14:textId="77777777" w:rsidTr="009475E8">
        <w:trPr>
          <w:trHeight w:val="5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204164C5" w14:textId="769F1CE3" w:rsidR="009475E8" w:rsidRPr="009475E8" w:rsidRDefault="009475E8" w:rsidP="009475E8">
            <w:pPr>
              <w:pStyle w:val="TableParagraph"/>
              <w:spacing w:before="120"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 w:rsidRPr="009475E8">
              <w:rPr>
                <w:rFonts w:ascii="Times New Roman" w:hAnsi="Times New Roman" w:cs="Times New Roman"/>
                <w:i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3"/>
              </w:rPr>
              <w:t>R</w:t>
            </w:r>
            <w:r w:rsidRPr="009475E8">
              <w:rPr>
                <w:rFonts w:ascii="Times New Roman" w:hAnsi="Times New Roman" w:cs="Times New Roman"/>
                <w:i/>
                <w:sz w:val="23"/>
              </w:rPr>
              <w:t xml:space="preserve">ecognition  </w:t>
            </w:r>
          </w:p>
          <w:p w14:paraId="4F20D9EF" w14:textId="512433AA" w:rsidR="009475E8" w:rsidRPr="004B78FB" w:rsidRDefault="009475E8" w:rsidP="009475E8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Pr="004B78FB">
              <w:rPr>
                <w:rFonts w:ascii="Times New Roman" w:hAnsi="Times New Roman" w:cs="Times New Roman"/>
                <w:i/>
                <w:sz w:val="23"/>
              </w:rPr>
              <w:t>Level: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43583093" w14:textId="32B87A89" w:rsidR="009475E8" w:rsidRPr="00DA6FB8" w:rsidRDefault="009475E8" w:rsidP="009475E8">
            <w:pPr>
              <w:pStyle w:val="TableParagraph"/>
              <w:spacing w:before="240"/>
              <w:ind w:left="0" w:right="85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B78FB">
              <w:rPr>
                <w:rFonts w:ascii="Times New Roman" w:hAnsi="Times New Roman" w:cs="Times New Roman"/>
              </w:rPr>
              <w:t>Platinum, Gold,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 xml:space="preserve">and </w:t>
            </w:r>
            <w:r w:rsidRPr="004B78FB">
              <w:rPr>
                <w:rFonts w:ascii="Times New Roman" w:hAnsi="Times New Roman" w:cs="Times New Roman"/>
              </w:rPr>
              <w:t>Silver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awards</w:t>
            </w:r>
          </w:p>
          <w:p w14:paraId="7EEC98F5" w14:textId="2FE65786" w:rsidR="009475E8" w:rsidRPr="004B78FB" w:rsidRDefault="009475E8" w:rsidP="00DA6FB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4C7C5F" w:rsidRPr="004B78FB" w14:paraId="41DEB597" w14:textId="77777777" w:rsidTr="009475E8">
        <w:trPr>
          <w:trHeight w:val="316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1A2F8BA8" w14:textId="1BB14364" w:rsidR="004C7C5F" w:rsidRPr="004B78FB" w:rsidRDefault="00DA6FB8" w:rsidP="009475E8">
            <w:pPr>
              <w:pStyle w:val="TableParagraph"/>
              <w:spacing w:before="120"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="009475E8"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="00767915" w:rsidRPr="004B78FB">
              <w:rPr>
                <w:rFonts w:ascii="Times New Roman" w:hAnsi="Times New Roman" w:cs="Times New Roman"/>
                <w:i/>
                <w:sz w:val="23"/>
              </w:rPr>
              <w:t>What</w:t>
            </w:r>
            <w:r w:rsidR="00767915" w:rsidRPr="004B78FB">
              <w:rPr>
                <w:rFonts w:ascii="Times New Roman" w:hAnsi="Times New Roman" w:cs="Times New Roman"/>
                <w:i/>
                <w:spacing w:val="-15"/>
                <w:sz w:val="23"/>
              </w:rPr>
              <w:t xml:space="preserve"> </w:t>
            </w:r>
            <w:r w:rsidR="00767915" w:rsidRPr="004B78FB">
              <w:rPr>
                <w:rFonts w:ascii="Times New Roman" w:hAnsi="Times New Roman" w:cs="Times New Roman"/>
                <w:i/>
                <w:sz w:val="23"/>
              </w:rPr>
              <w:t>you</w:t>
            </w:r>
            <w:r w:rsidR="00767915" w:rsidRPr="004B78FB">
              <w:rPr>
                <w:rFonts w:ascii="Times New Roman" w:hAnsi="Times New Roman" w:cs="Times New Roman"/>
                <w:i/>
                <w:spacing w:val="-14"/>
                <w:sz w:val="23"/>
              </w:rPr>
              <w:t xml:space="preserve"> </w:t>
            </w:r>
            <w:r w:rsidR="00767915" w:rsidRPr="004B78FB">
              <w:rPr>
                <w:rFonts w:ascii="Times New Roman" w:hAnsi="Times New Roman" w:cs="Times New Roman"/>
                <w:i/>
                <w:sz w:val="23"/>
              </w:rPr>
              <w:t>get: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2D0D759D" w14:textId="27309415" w:rsidR="004C7C5F" w:rsidRPr="004B78FB" w:rsidRDefault="00767915" w:rsidP="009475E8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spacing w:before="120"/>
              <w:ind w:right="269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Recognized </w:t>
            </w:r>
            <w:r w:rsidR="00C21A51" w:rsidRPr="004B78FB">
              <w:rPr>
                <w:rFonts w:ascii="Times New Roman" w:hAnsi="Times New Roman" w:cs="Times New Roman"/>
              </w:rPr>
              <w:t>a</w:t>
            </w:r>
            <w:r w:rsidR="002B00F4" w:rsidRPr="004B78FB">
              <w:rPr>
                <w:rFonts w:ascii="Times New Roman" w:hAnsi="Times New Roman" w:cs="Times New Roman"/>
              </w:rPr>
              <w:t>t the</w:t>
            </w:r>
            <w:r w:rsidRPr="004B78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annual</w:t>
            </w:r>
            <w:r w:rsidRPr="004B78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awards</w:t>
            </w:r>
            <w:r w:rsidRPr="004B78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ceremony</w:t>
            </w:r>
            <w:r w:rsidR="00C163F0" w:rsidRPr="004B78FB">
              <w:rPr>
                <w:rFonts w:ascii="Times New Roman" w:hAnsi="Times New Roman" w:cs="Times New Roman"/>
              </w:rPr>
              <w:t>,</w:t>
            </w:r>
            <w:r w:rsidR="00C21A51" w:rsidRPr="004B78FB">
              <w:rPr>
                <w:rFonts w:ascii="Times New Roman" w:hAnsi="Times New Roman" w:cs="Times New Roman"/>
              </w:rPr>
              <w:t xml:space="preserve"> part of the 202</w:t>
            </w:r>
            <w:r w:rsidR="00B30E22">
              <w:rPr>
                <w:rFonts w:ascii="Times New Roman" w:hAnsi="Times New Roman" w:cs="Times New Roman"/>
              </w:rPr>
              <w:t>4</w:t>
            </w:r>
            <w:r w:rsidR="00C21A51" w:rsidRPr="004B78FB">
              <w:rPr>
                <w:rFonts w:ascii="Times New Roman" w:hAnsi="Times New Roman" w:cs="Times New Roman"/>
              </w:rPr>
              <w:t xml:space="preserve"> </w:t>
            </w:r>
            <w:r w:rsidR="00ED2AE5">
              <w:rPr>
                <w:rFonts w:ascii="Times New Roman" w:hAnsi="Times New Roman" w:cs="Times New Roman"/>
              </w:rPr>
              <w:t xml:space="preserve">Caltrans and Industry </w:t>
            </w:r>
            <w:r w:rsidR="00C21A51" w:rsidRPr="004B78FB">
              <w:rPr>
                <w:rFonts w:ascii="Times New Roman" w:hAnsi="Times New Roman" w:cs="Times New Roman"/>
              </w:rPr>
              <w:t>Safety Summit</w:t>
            </w:r>
          </w:p>
          <w:p w14:paraId="1A7C2A99" w14:textId="375AAB26" w:rsidR="00C21A51" w:rsidRPr="004B78FB" w:rsidRDefault="00C21A51" w:rsidP="00C21A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Certificates (Caltrans, Contractor, </w:t>
            </w:r>
            <w:r w:rsidR="00F02E0D" w:rsidRPr="004B78FB">
              <w:rPr>
                <w:rFonts w:ascii="Times New Roman" w:hAnsi="Times New Roman" w:cs="Times New Roman"/>
              </w:rPr>
              <w:t xml:space="preserve">&amp; </w:t>
            </w:r>
            <w:r w:rsidRPr="004B78FB">
              <w:rPr>
                <w:rFonts w:ascii="Times New Roman" w:hAnsi="Times New Roman" w:cs="Times New Roman"/>
              </w:rPr>
              <w:t>Subcontractors if applicable)</w:t>
            </w:r>
          </w:p>
          <w:p w14:paraId="73F989B0" w14:textId="50BAD394" w:rsidR="004C7C5F" w:rsidRPr="004B78FB" w:rsidRDefault="00767915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994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Reflective hard-hat “Award</w:t>
            </w:r>
            <w:r w:rsidRPr="004B78FB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Winner”</w:t>
            </w:r>
            <w:r w:rsidRPr="004B78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stickers</w:t>
            </w:r>
            <w:r w:rsidR="00B256CE">
              <w:rPr>
                <w:rFonts w:ascii="Times New Roman" w:hAnsi="Times New Roman" w:cs="Times New Roman"/>
              </w:rPr>
              <w:t xml:space="preserve"> (TBA)</w:t>
            </w:r>
          </w:p>
          <w:p w14:paraId="03BCB521" w14:textId="77777777" w:rsidR="004C7C5F" w:rsidRDefault="00C21A51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hanging="361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Hard Hat Stress Relievers </w:t>
            </w:r>
            <w:r w:rsidR="002E5E05">
              <w:rPr>
                <w:rFonts w:ascii="Times New Roman" w:hAnsi="Times New Roman" w:cs="Times New Roman"/>
              </w:rPr>
              <w:t>(TBA)</w:t>
            </w:r>
          </w:p>
          <w:p w14:paraId="0DA8EFD4" w14:textId="148D5B71" w:rsidR="00B256CE" w:rsidRPr="004B78FB" w:rsidRDefault="00B256CE" w:rsidP="00B256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Hard Hat Safety Awards (2 per project: </w:t>
            </w:r>
            <w:r w:rsidR="00642794">
              <w:rPr>
                <w:rFonts w:ascii="Times New Roman" w:hAnsi="Times New Roman" w:cs="Times New Roman"/>
              </w:rPr>
              <w:br/>
            </w:r>
            <w:r w:rsidRPr="004B78FB">
              <w:rPr>
                <w:rFonts w:ascii="Times New Roman" w:hAnsi="Times New Roman" w:cs="Times New Roman"/>
              </w:rPr>
              <w:t>1</w:t>
            </w:r>
            <w:r w:rsidR="00642794">
              <w:rPr>
                <w:rFonts w:ascii="Times New Roman" w:hAnsi="Times New Roman" w:cs="Times New Roman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 xml:space="preserve">to the Caltrans RE and 1 to the </w:t>
            </w:r>
            <w:r>
              <w:rPr>
                <w:rFonts w:ascii="Times New Roman" w:hAnsi="Times New Roman" w:cs="Times New Roman"/>
              </w:rPr>
              <w:t>c</w:t>
            </w:r>
            <w:r w:rsidRPr="004B78FB">
              <w:rPr>
                <w:rFonts w:ascii="Times New Roman" w:hAnsi="Times New Roman" w:cs="Times New Roman"/>
              </w:rPr>
              <w:t>ontractor’s PM)</w:t>
            </w:r>
            <w:r>
              <w:rPr>
                <w:rFonts w:ascii="Times New Roman" w:hAnsi="Times New Roman" w:cs="Times New Roman"/>
              </w:rPr>
              <w:t xml:space="preserve"> (TBA)</w:t>
            </w:r>
          </w:p>
          <w:p w14:paraId="472414F5" w14:textId="07091D7B" w:rsidR="00B256CE" w:rsidRPr="004B78FB" w:rsidRDefault="00B256CE" w:rsidP="00B256CE">
            <w:pPr>
              <w:pStyle w:val="TableParagraph"/>
              <w:tabs>
                <w:tab w:val="left" w:pos="476"/>
                <w:tab w:val="left" w:pos="477"/>
              </w:tabs>
              <w:ind w:left="116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221B0C23" w14:textId="784BD051" w:rsidR="0008717D" w:rsidRPr="00D63188" w:rsidRDefault="00767915" w:rsidP="009475E8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20" w:line="269" w:lineRule="exact"/>
              <w:ind w:hanging="361"/>
              <w:rPr>
                <w:rFonts w:ascii="Times New Roman" w:hAnsi="Times New Roman" w:cs="Times New Roman"/>
              </w:rPr>
            </w:pPr>
            <w:r w:rsidRPr="00D63188">
              <w:rPr>
                <w:rFonts w:ascii="Times New Roman" w:hAnsi="Times New Roman" w:cs="Times New Roman"/>
              </w:rPr>
              <w:t>Recognized</w:t>
            </w:r>
            <w:r w:rsidRPr="00D631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188">
              <w:rPr>
                <w:rFonts w:ascii="Times New Roman" w:hAnsi="Times New Roman" w:cs="Times New Roman"/>
              </w:rPr>
              <w:t>at</w:t>
            </w:r>
            <w:r w:rsidRPr="00D631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188">
              <w:rPr>
                <w:rFonts w:ascii="Times New Roman" w:hAnsi="Times New Roman" w:cs="Times New Roman"/>
              </w:rPr>
              <w:t>District</w:t>
            </w:r>
            <w:r w:rsidRPr="00D631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188">
              <w:rPr>
                <w:rFonts w:ascii="Times New Roman" w:hAnsi="Times New Roman" w:cs="Times New Roman"/>
              </w:rPr>
              <w:t>meeting</w:t>
            </w:r>
          </w:p>
          <w:p w14:paraId="0134DD9A" w14:textId="2AD4060F" w:rsidR="00C21A51" w:rsidRPr="004B78FB" w:rsidRDefault="00C21A51" w:rsidP="00C21A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Certificates (Caltrans, Contractor, </w:t>
            </w:r>
            <w:r w:rsidR="00F02E0D" w:rsidRPr="004B78FB">
              <w:rPr>
                <w:rFonts w:ascii="Times New Roman" w:hAnsi="Times New Roman" w:cs="Times New Roman"/>
              </w:rPr>
              <w:t xml:space="preserve">&amp; </w:t>
            </w:r>
            <w:r w:rsidRPr="004B78FB">
              <w:rPr>
                <w:rFonts w:ascii="Times New Roman" w:hAnsi="Times New Roman" w:cs="Times New Roman"/>
              </w:rPr>
              <w:t>Subcontractors if applicable)</w:t>
            </w:r>
          </w:p>
          <w:p w14:paraId="553C87B1" w14:textId="27B933E8" w:rsidR="00C21A51" w:rsidRPr="004B78FB" w:rsidRDefault="00767915" w:rsidP="00C21A51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697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Reflective hard-hat “Award</w:t>
            </w:r>
            <w:r w:rsidRPr="004B78FB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Winner”</w:t>
            </w:r>
            <w:r w:rsidRPr="004B78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stickers</w:t>
            </w:r>
            <w:r w:rsidR="00B256CE">
              <w:rPr>
                <w:rFonts w:ascii="Times New Roman" w:hAnsi="Times New Roman" w:cs="Times New Roman"/>
              </w:rPr>
              <w:t xml:space="preserve"> (TBA)</w:t>
            </w:r>
          </w:p>
          <w:p w14:paraId="6974D365" w14:textId="7664C393" w:rsidR="00C21A51" w:rsidRPr="004B78FB" w:rsidRDefault="00C163F0" w:rsidP="00C21A51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697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Hard Hat Stress Relievers</w:t>
            </w:r>
            <w:r w:rsidR="002E5E05">
              <w:rPr>
                <w:rFonts w:ascii="Times New Roman" w:hAnsi="Times New Roman" w:cs="Times New Roman"/>
              </w:rPr>
              <w:t xml:space="preserve"> (TBA)</w:t>
            </w:r>
          </w:p>
        </w:tc>
      </w:tr>
    </w:tbl>
    <w:p w14:paraId="7A0EA68C" w14:textId="4DAE06DA" w:rsidR="00CA18C7" w:rsidRPr="00CA18C7" w:rsidRDefault="00767915" w:rsidP="00CA18C7">
      <w:pPr>
        <w:pStyle w:val="Heading1"/>
        <w:spacing w:before="240"/>
        <w:rPr>
          <w:rFonts w:ascii="Arial" w:hAnsi="Arial" w:cs="Arial"/>
          <w:color w:val="0000FF"/>
          <w:sz w:val="28"/>
          <w:szCs w:val="28"/>
        </w:rPr>
      </w:pPr>
      <w:r w:rsidRPr="004B78FB">
        <w:rPr>
          <w:rFonts w:ascii="Arial" w:hAnsi="Arial" w:cs="Arial"/>
          <w:color w:val="0000FF"/>
          <w:sz w:val="28"/>
          <w:szCs w:val="28"/>
        </w:rPr>
        <w:t>How</w:t>
      </w:r>
      <w:r w:rsidRPr="004B78FB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4B78FB">
        <w:rPr>
          <w:rFonts w:ascii="Arial" w:hAnsi="Arial" w:cs="Arial"/>
          <w:color w:val="0000FF"/>
          <w:sz w:val="28"/>
          <w:szCs w:val="28"/>
        </w:rPr>
        <w:t>Do</w:t>
      </w:r>
      <w:r w:rsidRPr="004B78FB">
        <w:rPr>
          <w:rFonts w:ascii="Arial" w:hAnsi="Arial" w:cs="Arial"/>
          <w:color w:val="0000FF"/>
          <w:spacing w:val="-3"/>
          <w:sz w:val="28"/>
          <w:szCs w:val="28"/>
        </w:rPr>
        <w:t xml:space="preserve"> </w:t>
      </w:r>
      <w:r w:rsidRPr="004B78FB">
        <w:rPr>
          <w:rFonts w:ascii="Arial" w:hAnsi="Arial" w:cs="Arial"/>
          <w:color w:val="0000FF"/>
          <w:sz w:val="28"/>
          <w:szCs w:val="28"/>
        </w:rPr>
        <w:t>You</w:t>
      </w:r>
      <w:r w:rsidRPr="004B78FB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4B78FB">
        <w:rPr>
          <w:rFonts w:ascii="Arial" w:hAnsi="Arial" w:cs="Arial"/>
          <w:color w:val="0000FF"/>
          <w:sz w:val="28"/>
          <w:szCs w:val="28"/>
        </w:rPr>
        <w:t>Apply</w:t>
      </w:r>
      <w:r w:rsidR="00CA18C7"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07DC459E" w14:textId="3EF89263" w:rsidR="00CA18C7" w:rsidRDefault="00CA18C7" w:rsidP="00CA18C7">
      <w:pPr>
        <w:pStyle w:val="Heading1"/>
        <w:spacing w:before="120"/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bookmarkStart w:id="0" w:name="_Hlk98164324"/>
      <w:r w:rsidRPr="00CA18C7">
        <w:rPr>
          <w:rFonts w:ascii="Times New Roman" w:hAnsi="Times New Roman" w:cs="Times New Roman"/>
          <w:b w:val="0"/>
          <w:bCs w:val="0"/>
          <w:sz w:val="24"/>
          <w:szCs w:val="24"/>
        </w:rPr>
        <w:t>Download the application online at</w:t>
      </w:r>
      <w:r w:rsidRPr="009F04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https://dot.ca.gov/programs/construction/CCSAP" w:history="1">
        <w:r w:rsidRPr="00CA18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https://dot.ca.gov/programs/construction/CCSAP</w:t>
        </w:r>
      </w:hyperlink>
      <w:bookmarkEnd w:id="0"/>
      <w:r>
        <w:rPr>
          <w:rStyle w:val="Hyperlink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Applications are due to the HQ CCSAP Manager (for </w:t>
      </w:r>
      <w:r w:rsidRPr="00CA1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completed 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project) or the District CCSAP Coordinator in the district where the contract is administered (for </w:t>
      </w:r>
      <w:r w:rsidRPr="00CA1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ongoing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project) by </w:t>
      </w:r>
      <w:r w:rsidR="007A100D" w:rsidRPr="007A100D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September 29, 2023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. The link to the current CCSAP Contacts can be found at: </w:t>
      </w:r>
      <w:hyperlink r:id="rId11" w:history="1">
        <w:r w:rsidRPr="00754F5F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https://dot.ca.gov/programs/construction/ccsap/ccsap-contacts</w:t>
        </w:r>
      </w:hyperlink>
      <w:r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14:paraId="17E92AEA" w14:textId="668EC7FF" w:rsidR="004C7C5F" w:rsidRPr="004B78FB" w:rsidRDefault="00036869" w:rsidP="00036869">
      <w:pPr>
        <w:pStyle w:val="Heading1"/>
        <w:spacing w:before="240"/>
        <w:rPr>
          <w:rFonts w:ascii="Arial" w:hAnsi="Arial" w:cs="Arial"/>
          <w:sz w:val="28"/>
          <w:szCs w:val="28"/>
        </w:rPr>
      </w:pPr>
      <w:r w:rsidRPr="00036869">
        <w:rPr>
          <w:rFonts w:ascii="Arial" w:hAnsi="Arial" w:cs="Arial"/>
          <w:color w:val="0000FF"/>
          <w:sz w:val="28"/>
          <w:szCs w:val="28"/>
        </w:rPr>
        <w:t>Frequently Asked Questions (FAQs)</w:t>
      </w:r>
    </w:p>
    <w:p w14:paraId="08DD074A" w14:textId="47A41EF2" w:rsidR="00F748A1" w:rsidRDefault="00F748A1" w:rsidP="00CA18C7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Please refer to the FAQs document posted on the main page for the CCSAP at:</w:t>
      </w:r>
    </w:p>
    <w:p w14:paraId="5111D99A" w14:textId="3263A763" w:rsidR="00F62400" w:rsidRDefault="00000000" w:rsidP="00F748A1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2" w:tooltip="https://dot.ca.gov/programs/construction/ccsap" w:history="1">
        <w:r w:rsidR="00F748A1" w:rsidRPr="00560604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https://dot.ca.gov/programs/construction/ccsap</w:t>
        </w:r>
      </w:hyperlink>
    </w:p>
    <w:sectPr w:rsidR="00F62400" w:rsidSect="00281EE9">
      <w:type w:val="continuous"/>
      <w:pgSz w:w="12240" w:h="15840"/>
      <w:pgMar w:top="360" w:right="346" w:bottom="360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5B9A" w14:textId="77777777" w:rsidR="00926F65" w:rsidRDefault="00926F65" w:rsidP="002B00F4">
      <w:r>
        <w:separator/>
      </w:r>
    </w:p>
  </w:endnote>
  <w:endnote w:type="continuationSeparator" w:id="0">
    <w:p w14:paraId="18D309A0" w14:textId="77777777" w:rsidR="00926F65" w:rsidRDefault="00926F65" w:rsidP="002B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9C31" w14:textId="77777777" w:rsidR="00926F65" w:rsidRDefault="00926F65" w:rsidP="002B00F4">
      <w:r>
        <w:separator/>
      </w:r>
    </w:p>
  </w:footnote>
  <w:footnote w:type="continuationSeparator" w:id="0">
    <w:p w14:paraId="32C59251" w14:textId="77777777" w:rsidR="00926F65" w:rsidRDefault="00926F65" w:rsidP="002B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211"/>
    <w:multiLevelType w:val="hybridMultilevel"/>
    <w:tmpl w:val="AF3E5B12"/>
    <w:lvl w:ilvl="0" w:tplc="04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8C4071D"/>
    <w:multiLevelType w:val="hybridMultilevel"/>
    <w:tmpl w:val="16E6D146"/>
    <w:lvl w:ilvl="0" w:tplc="2BB29054">
      <w:start w:val="1"/>
      <w:numFmt w:val="decimal"/>
      <w:lvlText w:val="%1."/>
      <w:lvlJc w:val="left"/>
      <w:pPr>
        <w:ind w:left="832" w:hanging="360"/>
      </w:pPr>
      <w:rPr>
        <w:rFonts w:ascii="Century" w:eastAsia="Century" w:hAnsi="Century" w:cs="Century" w:hint="default"/>
        <w:w w:val="99"/>
        <w:sz w:val="22"/>
        <w:szCs w:val="22"/>
        <w:lang w:val="en-US" w:eastAsia="en-US" w:bidi="ar-SA"/>
      </w:rPr>
    </w:lvl>
    <w:lvl w:ilvl="1" w:tplc="4D004D56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663EDB3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E38E5F8E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6450BF52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3F82B6D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3210E6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89E0EDE8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A346365A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5F0F98"/>
    <w:multiLevelType w:val="hybridMultilevel"/>
    <w:tmpl w:val="E2D0D86E"/>
    <w:lvl w:ilvl="0" w:tplc="A17C91A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28222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BB761D3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EFD66DE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2398CE2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61A2ECE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F26CE49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56265E4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778CB98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F41236"/>
    <w:multiLevelType w:val="hybridMultilevel"/>
    <w:tmpl w:val="B0F2D15C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6465359E"/>
    <w:multiLevelType w:val="hybridMultilevel"/>
    <w:tmpl w:val="BF78FE9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w w:val="99"/>
        <w:lang w:val="en-US" w:eastAsia="en-US" w:bidi="ar-SA"/>
      </w:rPr>
    </w:lvl>
    <w:lvl w:ilvl="1" w:tplc="FB06BC7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D58014E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146CB14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B434DF3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C3D43EF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E0647BA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DACD496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F8CEA4E4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F0309C"/>
    <w:multiLevelType w:val="hybridMultilevel"/>
    <w:tmpl w:val="FDD8EF54"/>
    <w:lvl w:ilvl="0" w:tplc="EF262C8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AAA6B2C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DFA681C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8EF4CFA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AD5E9C28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 w:tplc="335251F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6" w:tplc="FF3C4CE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F99ED2F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8" w:tplc="4B7A16E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</w:abstractNum>
  <w:num w:numId="1" w16cid:durableId="1857575406">
    <w:abstractNumId w:val="4"/>
  </w:num>
  <w:num w:numId="2" w16cid:durableId="1712488361">
    <w:abstractNumId w:val="1"/>
  </w:num>
  <w:num w:numId="3" w16cid:durableId="1218660353">
    <w:abstractNumId w:val="2"/>
  </w:num>
  <w:num w:numId="4" w16cid:durableId="276572348">
    <w:abstractNumId w:val="5"/>
  </w:num>
  <w:num w:numId="5" w16cid:durableId="1095983163">
    <w:abstractNumId w:val="3"/>
  </w:num>
  <w:num w:numId="6" w16cid:durableId="116386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F"/>
    <w:rsid w:val="00005B4A"/>
    <w:rsid w:val="000177E0"/>
    <w:rsid w:val="00036869"/>
    <w:rsid w:val="0008717D"/>
    <w:rsid w:val="00103421"/>
    <w:rsid w:val="00134565"/>
    <w:rsid w:val="00143CED"/>
    <w:rsid w:val="00155B00"/>
    <w:rsid w:val="00195F36"/>
    <w:rsid w:val="001F2072"/>
    <w:rsid w:val="001F6CDC"/>
    <w:rsid w:val="00281EE9"/>
    <w:rsid w:val="002B00F4"/>
    <w:rsid w:val="002D20BB"/>
    <w:rsid w:val="002E5E05"/>
    <w:rsid w:val="003F7BA8"/>
    <w:rsid w:val="00412BB7"/>
    <w:rsid w:val="00465415"/>
    <w:rsid w:val="004B78FB"/>
    <w:rsid w:val="004C7C5F"/>
    <w:rsid w:val="00526136"/>
    <w:rsid w:val="005542C9"/>
    <w:rsid w:val="005708C2"/>
    <w:rsid w:val="00642794"/>
    <w:rsid w:val="00673E30"/>
    <w:rsid w:val="006E514A"/>
    <w:rsid w:val="00762E1A"/>
    <w:rsid w:val="00766880"/>
    <w:rsid w:val="00767915"/>
    <w:rsid w:val="007A100D"/>
    <w:rsid w:val="00823674"/>
    <w:rsid w:val="008C710B"/>
    <w:rsid w:val="00913543"/>
    <w:rsid w:val="00926F65"/>
    <w:rsid w:val="009475E8"/>
    <w:rsid w:val="0096432B"/>
    <w:rsid w:val="009853F9"/>
    <w:rsid w:val="00A11F95"/>
    <w:rsid w:val="00AB31DD"/>
    <w:rsid w:val="00B017C2"/>
    <w:rsid w:val="00B07B4D"/>
    <w:rsid w:val="00B256CE"/>
    <w:rsid w:val="00B30E22"/>
    <w:rsid w:val="00B4234D"/>
    <w:rsid w:val="00B84675"/>
    <w:rsid w:val="00C163F0"/>
    <w:rsid w:val="00C21A51"/>
    <w:rsid w:val="00CA18C7"/>
    <w:rsid w:val="00CE0A0A"/>
    <w:rsid w:val="00D17CEA"/>
    <w:rsid w:val="00D63188"/>
    <w:rsid w:val="00D66309"/>
    <w:rsid w:val="00DA6FB8"/>
    <w:rsid w:val="00DC61FB"/>
    <w:rsid w:val="00EC6AEE"/>
    <w:rsid w:val="00ED2AE5"/>
    <w:rsid w:val="00F02E0D"/>
    <w:rsid w:val="00F04BFD"/>
    <w:rsid w:val="00F04C7D"/>
    <w:rsid w:val="00F62400"/>
    <w:rsid w:val="00F748A1"/>
    <w:rsid w:val="00F75103"/>
    <w:rsid w:val="00FC1A1F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4BC99"/>
  <w15:docId w15:val="{1F667EFD-1DAA-4256-BD53-03E55E9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100"/>
      <w:ind w:left="2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ind w:left="4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1A"/>
    <w:rPr>
      <w:rFonts w:ascii="Segoe UI" w:eastAsia="Century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F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F4"/>
    <w:rPr>
      <w:rFonts w:ascii="Century" w:eastAsia="Century" w:hAnsi="Century" w:cs="Century"/>
    </w:rPr>
  </w:style>
  <w:style w:type="character" w:styleId="FollowedHyperlink">
    <w:name w:val="FollowedHyperlink"/>
    <w:basedOn w:val="DefaultParagraphFont"/>
    <w:uiPriority w:val="99"/>
    <w:semiHidden/>
    <w:unhideWhenUsed/>
    <w:rsid w:val="00281E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AE5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E5"/>
    <w:rPr>
      <w:rFonts w:ascii="Century" w:eastAsia="Century" w:hAnsi="Century" w:cs="Century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18C7"/>
    <w:rPr>
      <w:rFonts w:ascii="Century" w:eastAsia="Century" w:hAnsi="Century" w:cs="Century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t.ca.gov/programs/construction/ccs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.ca.gov/programs/construction/ccsap/ccsap-conta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t.ca.gov/programs/construction/CCS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8DA2-352E-4902-9617-4832F7F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Partnering Award Fact Sheet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Partnering Award Fact Sheet</dc:title>
  <dc:subject>2021 Partnering Award Fact Sheet</dc:subject>
  <dc:creator>Porr, Devin Z@DOT</dc:creator>
  <cp:keywords>2021 Partnering Award Fact Sheet</cp:keywords>
  <cp:lastModifiedBy>Phan, Phillip@DOT</cp:lastModifiedBy>
  <cp:revision>20</cp:revision>
  <dcterms:created xsi:type="dcterms:W3CDTF">2022-04-29T22:52:00Z</dcterms:created>
  <dcterms:modified xsi:type="dcterms:W3CDTF">2023-07-07T23:27:00Z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2022-03-11T00:00:00Z</vt:filetime>
  </property>
</Properties>
</file>