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90683" w14:textId="77777777" w:rsidR="005714C1" w:rsidRPr="00D03C83" w:rsidRDefault="005714C1" w:rsidP="005714C1">
      <w:pPr>
        <w:suppressAutoHyphens/>
        <w:jc w:val="both"/>
      </w:pPr>
    </w:p>
    <w:p w14:paraId="6D7BD782" w14:textId="77777777" w:rsidR="005714C1" w:rsidRPr="008D1FC5" w:rsidRDefault="005714C1" w:rsidP="0008605F">
      <w:pPr>
        <w:pStyle w:val="Heading1"/>
        <w:jc w:val="center"/>
      </w:pPr>
      <w:r w:rsidRPr="008D1FC5">
        <w:t>POSSESSION AND USE AGREEMENT</w:t>
      </w:r>
    </w:p>
    <w:p w14:paraId="4307833F" w14:textId="77777777" w:rsidR="005714C1" w:rsidRPr="00EA453A" w:rsidRDefault="005714C1" w:rsidP="005714C1">
      <w:pPr>
        <w:suppressAutoHyphens/>
        <w:jc w:val="both"/>
        <w:rPr>
          <w:color w:val="000000"/>
        </w:rPr>
      </w:pPr>
    </w:p>
    <w:p w14:paraId="1242ECD1" w14:textId="77777777" w:rsidR="005714C1" w:rsidRPr="00EA453A" w:rsidRDefault="005714C1" w:rsidP="005714C1">
      <w:pPr>
        <w:suppressAutoHyphens/>
        <w:jc w:val="both"/>
        <w:rPr>
          <w:color w:val="000000"/>
        </w:rPr>
      </w:pPr>
    </w:p>
    <w:tbl>
      <w:tblPr>
        <w:tblW w:w="6662" w:type="dxa"/>
        <w:jc w:val="right"/>
        <w:tblLayout w:type="fixed"/>
        <w:tblLook w:val="0000" w:firstRow="0" w:lastRow="0" w:firstColumn="0" w:lastColumn="0" w:noHBand="0" w:noVBand="0"/>
      </w:tblPr>
      <w:tblGrid>
        <w:gridCol w:w="1988"/>
        <w:gridCol w:w="349"/>
        <w:gridCol w:w="1988"/>
        <w:gridCol w:w="349"/>
        <w:gridCol w:w="1988"/>
      </w:tblGrid>
      <w:tr w:rsidR="0008605F" w:rsidRPr="0008605F" w14:paraId="1E41523F" w14:textId="77777777" w:rsidTr="0008605F">
        <w:trPr>
          <w:jc w:val="right"/>
        </w:trPr>
        <w:tc>
          <w:tcPr>
            <w:tcW w:w="6662" w:type="dxa"/>
            <w:gridSpan w:val="5"/>
            <w:tcBorders>
              <w:bottom w:val="single" w:sz="6" w:space="0" w:color="auto"/>
            </w:tcBorders>
          </w:tcPr>
          <w:p w14:paraId="597951BB" w14:textId="77777777" w:rsidR="0008605F" w:rsidRPr="0008605F" w:rsidRDefault="0008605F" w:rsidP="00914E27">
            <w:pPr>
              <w:suppressAutoHyphens/>
              <w:jc w:val="center"/>
              <w:rPr>
                <w:rFonts w:ascii="Century Gothic" w:hAnsi="Century Gothic"/>
                <w:color w:val="000000"/>
              </w:rPr>
            </w:pPr>
          </w:p>
        </w:tc>
      </w:tr>
      <w:tr w:rsidR="0008605F" w:rsidRPr="0008605F" w14:paraId="71634A44" w14:textId="77777777" w:rsidTr="0008605F">
        <w:trPr>
          <w:jc w:val="right"/>
        </w:trPr>
        <w:tc>
          <w:tcPr>
            <w:tcW w:w="6662" w:type="dxa"/>
            <w:gridSpan w:val="5"/>
          </w:tcPr>
          <w:p w14:paraId="6496345A" w14:textId="77777777" w:rsidR="0008605F" w:rsidRPr="0008605F" w:rsidRDefault="0008605F" w:rsidP="00914E27">
            <w:pPr>
              <w:suppressAutoHyphens/>
              <w:jc w:val="center"/>
              <w:rPr>
                <w:rFonts w:ascii="Century Gothic" w:hAnsi="Century Gothic"/>
                <w:color w:val="000000"/>
              </w:rPr>
            </w:pPr>
            <w:r w:rsidRPr="0008605F">
              <w:rPr>
                <w:rFonts w:ascii="Century Gothic" w:hAnsi="Century Gothic"/>
                <w:color w:val="000000"/>
              </w:rPr>
              <w:t>DATE</w:t>
            </w:r>
          </w:p>
        </w:tc>
      </w:tr>
      <w:tr w:rsidR="0008605F" w:rsidRPr="0008605F" w14:paraId="036205AB" w14:textId="77777777" w:rsidTr="0008605F">
        <w:trPr>
          <w:trHeight w:hRule="exact" w:val="144"/>
          <w:jc w:val="right"/>
        </w:trPr>
        <w:tc>
          <w:tcPr>
            <w:tcW w:w="1988" w:type="dxa"/>
          </w:tcPr>
          <w:p w14:paraId="6DEE847A" w14:textId="77777777" w:rsidR="0008605F" w:rsidRPr="0008605F" w:rsidRDefault="0008605F" w:rsidP="00914E27">
            <w:pPr>
              <w:suppressAutoHyphens/>
              <w:rPr>
                <w:rFonts w:ascii="Century Gothic" w:hAnsi="Century Gothic"/>
                <w:color w:val="000000"/>
              </w:rPr>
            </w:pPr>
          </w:p>
        </w:tc>
        <w:tc>
          <w:tcPr>
            <w:tcW w:w="349" w:type="dxa"/>
          </w:tcPr>
          <w:p w14:paraId="725D32DB" w14:textId="77777777" w:rsidR="0008605F" w:rsidRPr="0008605F" w:rsidRDefault="0008605F" w:rsidP="00914E27">
            <w:pPr>
              <w:suppressAutoHyphens/>
              <w:rPr>
                <w:rFonts w:ascii="Century Gothic" w:hAnsi="Century Gothic"/>
                <w:color w:val="000000"/>
              </w:rPr>
            </w:pPr>
          </w:p>
        </w:tc>
        <w:tc>
          <w:tcPr>
            <w:tcW w:w="1988" w:type="dxa"/>
          </w:tcPr>
          <w:p w14:paraId="7C74E32E" w14:textId="77777777" w:rsidR="0008605F" w:rsidRPr="0008605F" w:rsidRDefault="0008605F" w:rsidP="00914E27">
            <w:pPr>
              <w:suppressAutoHyphens/>
              <w:rPr>
                <w:rFonts w:ascii="Century Gothic" w:hAnsi="Century Gothic"/>
                <w:color w:val="000000"/>
              </w:rPr>
            </w:pPr>
          </w:p>
        </w:tc>
        <w:tc>
          <w:tcPr>
            <w:tcW w:w="349" w:type="dxa"/>
          </w:tcPr>
          <w:p w14:paraId="2B3C6402" w14:textId="77777777" w:rsidR="0008605F" w:rsidRPr="0008605F" w:rsidRDefault="0008605F" w:rsidP="00914E27">
            <w:pPr>
              <w:suppressAutoHyphens/>
              <w:rPr>
                <w:rFonts w:ascii="Century Gothic" w:hAnsi="Century Gothic"/>
                <w:color w:val="000000"/>
              </w:rPr>
            </w:pPr>
          </w:p>
        </w:tc>
        <w:tc>
          <w:tcPr>
            <w:tcW w:w="1988" w:type="dxa"/>
          </w:tcPr>
          <w:p w14:paraId="46D563CA" w14:textId="77777777" w:rsidR="0008605F" w:rsidRPr="0008605F" w:rsidRDefault="0008605F" w:rsidP="00914E27">
            <w:pPr>
              <w:suppressAutoHyphens/>
              <w:rPr>
                <w:rFonts w:ascii="Century Gothic" w:hAnsi="Century Gothic"/>
                <w:color w:val="000000"/>
              </w:rPr>
            </w:pPr>
          </w:p>
        </w:tc>
      </w:tr>
      <w:tr w:rsidR="0008605F" w:rsidRPr="0008605F" w14:paraId="56CF4F13" w14:textId="77777777" w:rsidTr="0008605F">
        <w:trPr>
          <w:jc w:val="right"/>
        </w:trPr>
        <w:tc>
          <w:tcPr>
            <w:tcW w:w="1988" w:type="dxa"/>
            <w:tcBorders>
              <w:bottom w:val="single" w:sz="6" w:space="0" w:color="auto"/>
            </w:tcBorders>
          </w:tcPr>
          <w:p w14:paraId="66FDAACA" w14:textId="77777777" w:rsidR="0008605F" w:rsidRPr="0008605F" w:rsidRDefault="0008605F" w:rsidP="00914E27">
            <w:pPr>
              <w:suppressAutoHyphens/>
              <w:jc w:val="center"/>
              <w:rPr>
                <w:rFonts w:ascii="Century Gothic" w:hAnsi="Century Gothic"/>
                <w:color w:val="000000"/>
              </w:rPr>
            </w:pPr>
          </w:p>
        </w:tc>
        <w:tc>
          <w:tcPr>
            <w:tcW w:w="349" w:type="dxa"/>
          </w:tcPr>
          <w:p w14:paraId="2C8DF5E7" w14:textId="77777777" w:rsidR="0008605F" w:rsidRPr="0008605F" w:rsidRDefault="0008605F" w:rsidP="00914E27">
            <w:pPr>
              <w:suppressAutoHyphens/>
              <w:rPr>
                <w:rFonts w:ascii="Century Gothic" w:hAnsi="Century Gothic"/>
                <w:color w:val="000000"/>
              </w:rPr>
            </w:pPr>
          </w:p>
        </w:tc>
        <w:tc>
          <w:tcPr>
            <w:tcW w:w="1988" w:type="dxa"/>
            <w:tcBorders>
              <w:bottom w:val="single" w:sz="6" w:space="0" w:color="auto"/>
            </w:tcBorders>
          </w:tcPr>
          <w:p w14:paraId="5D1F75AF" w14:textId="77777777" w:rsidR="0008605F" w:rsidRPr="0008605F" w:rsidRDefault="0008605F" w:rsidP="00914E27">
            <w:pPr>
              <w:suppressAutoHyphens/>
              <w:jc w:val="center"/>
              <w:rPr>
                <w:rFonts w:ascii="Century Gothic" w:hAnsi="Century Gothic"/>
                <w:color w:val="000000"/>
              </w:rPr>
            </w:pPr>
          </w:p>
        </w:tc>
        <w:tc>
          <w:tcPr>
            <w:tcW w:w="349" w:type="dxa"/>
          </w:tcPr>
          <w:p w14:paraId="1AF2A174" w14:textId="77777777" w:rsidR="0008605F" w:rsidRPr="0008605F" w:rsidRDefault="0008605F" w:rsidP="00914E27">
            <w:pPr>
              <w:suppressAutoHyphens/>
              <w:rPr>
                <w:rFonts w:ascii="Century Gothic" w:hAnsi="Century Gothic"/>
                <w:color w:val="000000"/>
              </w:rPr>
            </w:pPr>
          </w:p>
        </w:tc>
        <w:tc>
          <w:tcPr>
            <w:tcW w:w="1988" w:type="dxa"/>
            <w:tcBorders>
              <w:bottom w:val="single" w:sz="6" w:space="0" w:color="auto"/>
            </w:tcBorders>
          </w:tcPr>
          <w:p w14:paraId="6928A1AD" w14:textId="77777777" w:rsidR="0008605F" w:rsidRPr="0008605F" w:rsidRDefault="0008605F" w:rsidP="00914E27">
            <w:pPr>
              <w:suppressAutoHyphens/>
              <w:jc w:val="center"/>
              <w:rPr>
                <w:rFonts w:ascii="Century Gothic" w:hAnsi="Century Gothic"/>
                <w:color w:val="000000"/>
              </w:rPr>
            </w:pPr>
          </w:p>
        </w:tc>
      </w:tr>
      <w:tr w:rsidR="0008605F" w:rsidRPr="0008605F" w14:paraId="7669210B" w14:textId="77777777" w:rsidTr="0008605F">
        <w:trPr>
          <w:jc w:val="right"/>
        </w:trPr>
        <w:tc>
          <w:tcPr>
            <w:tcW w:w="1988" w:type="dxa"/>
          </w:tcPr>
          <w:p w14:paraId="6DA88171" w14:textId="77777777" w:rsidR="0008605F" w:rsidRPr="0008605F" w:rsidRDefault="0008605F" w:rsidP="00914E27">
            <w:pPr>
              <w:suppressAutoHyphens/>
              <w:jc w:val="center"/>
              <w:rPr>
                <w:rFonts w:ascii="Century Gothic" w:hAnsi="Century Gothic"/>
                <w:color w:val="000000"/>
              </w:rPr>
            </w:pPr>
            <w:r w:rsidRPr="0008605F">
              <w:rPr>
                <w:rFonts w:ascii="Century Gothic" w:hAnsi="Century Gothic"/>
                <w:color w:val="000000"/>
              </w:rPr>
              <w:t>CO</w:t>
            </w:r>
          </w:p>
        </w:tc>
        <w:tc>
          <w:tcPr>
            <w:tcW w:w="349" w:type="dxa"/>
          </w:tcPr>
          <w:p w14:paraId="747AACDB" w14:textId="77777777" w:rsidR="0008605F" w:rsidRPr="0008605F" w:rsidRDefault="0008605F" w:rsidP="00914E27">
            <w:pPr>
              <w:suppressAutoHyphens/>
              <w:rPr>
                <w:rFonts w:ascii="Century Gothic" w:hAnsi="Century Gothic"/>
                <w:color w:val="000000"/>
              </w:rPr>
            </w:pPr>
          </w:p>
        </w:tc>
        <w:tc>
          <w:tcPr>
            <w:tcW w:w="1988" w:type="dxa"/>
          </w:tcPr>
          <w:p w14:paraId="2146417A" w14:textId="77777777" w:rsidR="0008605F" w:rsidRPr="0008605F" w:rsidRDefault="0008605F" w:rsidP="00914E27">
            <w:pPr>
              <w:suppressAutoHyphens/>
              <w:jc w:val="center"/>
              <w:rPr>
                <w:rFonts w:ascii="Century Gothic" w:hAnsi="Century Gothic"/>
                <w:color w:val="000000"/>
              </w:rPr>
            </w:pPr>
            <w:r w:rsidRPr="0008605F">
              <w:rPr>
                <w:rFonts w:ascii="Century Gothic" w:hAnsi="Century Gothic"/>
                <w:color w:val="000000"/>
              </w:rPr>
              <w:t>RTE</w:t>
            </w:r>
          </w:p>
        </w:tc>
        <w:tc>
          <w:tcPr>
            <w:tcW w:w="349" w:type="dxa"/>
          </w:tcPr>
          <w:p w14:paraId="1F4A98CC" w14:textId="77777777" w:rsidR="0008605F" w:rsidRPr="0008605F" w:rsidRDefault="0008605F" w:rsidP="00914E27">
            <w:pPr>
              <w:suppressAutoHyphens/>
              <w:rPr>
                <w:rFonts w:ascii="Century Gothic" w:hAnsi="Century Gothic"/>
                <w:color w:val="000000"/>
              </w:rPr>
            </w:pPr>
          </w:p>
        </w:tc>
        <w:tc>
          <w:tcPr>
            <w:tcW w:w="1988" w:type="dxa"/>
          </w:tcPr>
          <w:p w14:paraId="0BD49BC9" w14:textId="77777777" w:rsidR="0008605F" w:rsidRPr="0008605F" w:rsidRDefault="0008605F" w:rsidP="00914E27">
            <w:pPr>
              <w:suppressAutoHyphens/>
              <w:jc w:val="center"/>
              <w:rPr>
                <w:rFonts w:ascii="Century Gothic" w:hAnsi="Century Gothic"/>
                <w:color w:val="000000"/>
              </w:rPr>
            </w:pPr>
            <w:r w:rsidRPr="0008605F">
              <w:rPr>
                <w:rFonts w:ascii="Century Gothic" w:hAnsi="Century Gothic"/>
                <w:color w:val="000000"/>
              </w:rPr>
              <w:t>POST</w:t>
            </w:r>
          </w:p>
        </w:tc>
      </w:tr>
      <w:tr w:rsidR="0008605F" w:rsidRPr="0008605F" w14:paraId="56081049" w14:textId="77777777" w:rsidTr="0008605F">
        <w:trPr>
          <w:trHeight w:hRule="exact" w:val="144"/>
          <w:jc w:val="right"/>
        </w:trPr>
        <w:tc>
          <w:tcPr>
            <w:tcW w:w="1988" w:type="dxa"/>
          </w:tcPr>
          <w:p w14:paraId="4F35213E" w14:textId="77777777" w:rsidR="0008605F" w:rsidRPr="0008605F" w:rsidRDefault="0008605F" w:rsidP="00914E27">
            <w:pPr>
              <w:suppressAutoHyphens/>
              <w:rPr>
                <w:rFonts w:ascii="Century Gothic" w:hAnsi="Century Gothic"/>
                <w:color w:val="000000"/>
              </w:rPr>
            </w:pPr>
          </w:p>
        </w:tc>
        <w:tc>
          <w:tcPr>
            <w:tcW w:w="349" w:type="dxa"/>
          </w:tcPr>
          <w:p w14:paraId="444939DD" w14:textId="77777777" w:rsidR="0008605F" w:rsidRPr="0008605F" w:rsidRDefault="0008605F" w:rsidP="00914E27">
            <w:pPr>
              <w:suppressAutoHyphens/>
              <w:rPr>
                <w:rFonts w:ascii="Century Gothic" w:hAnsi="Century Gothic"/>
                <w:color w:val="000000"/>
              </w:rPr>
            </w:pPr>
          </w:p>
        </w:tc>
        <w:tc>
          <w:tcPr>
            <w:tcW w:w="1988" w:type="dxa"/>
          </w:tcPr>
          <w:p w14:paraId="483DB42B" w14:textId="77777777" w:rsidR="0008605F" w:rsidRPr="0008605F" w:rsidRDefault="0008605F" w:rsidP="00914E27">
            <w:pPr>
              <w:suppressAutoHyphens/>
              <w:rPr>
                <w:rFonts w:ascii="Century Gothic" w:hAnsi="Century Gothic"/>
                <w:color w:val="000000"/>
              </w:rPr>
            </w:pPr>
          </w:p>
        </w:tc>
        <w:tc>
          <w:tcPr>
            <w:tcW w:w="349" w:type="dxa"/>
          </w:tcPr>
          <w:p w14:paraId="0235AA25" w14:textId="77777777" w:rsidR="0008605F" w:rsidRPr="0008605F" w:rsidRDefault="0008605F" w:rsidP="00914E27">
            <w:pPr>
              <w:suppressAutoHyphens/>
              <w:rPr>
                <w:rFonts w:ascii="Century Gothic" w:hAnsi="Century Gothic"/>
                <w:color w:val="000000"/>
              </w:rPr>
            </w:pPr>
          </w:p>
        </w:tc>
        <w:tc>
          <w:tcPr>
            <w:tcW w:w="1988" w:type="dxa"/>
          </w:tcPr>
          <w:p w14:paraId="5FCCFCB8" w14:textId="77777777" w:rsidR="0008605F" w:rsidRPr="0008605F" w:rsidRDefault="0008605F" w:rsidP="00914E27">
            <w:pPr>
              <w:suppressAutoHyphens/>
              <w:rPr>
                <w:rFonts w:ascii="Century Gothic" w:hAnsi="Century Gothic"/>
                <w:color w:val="000000"/>
              </w:rPr>
            </w:pPr>
          </w:p>
        </w:tc>
      </w:tr>
      <w:tr w:rsidR="0008605F" w:rsidRPr="0008605F" w14:paraId="399A6B5D" w14:textId="77777777" w:rsidTr="0008605F">
        <w:trPr>
          <w:jc w:val="right"/>
        </w:trPr>
        <w:tc>
          <w:tcPr>
            <w:tcW w:w="1988" w:type="dxa"/>
            <w:tcBorders>
              <w:bottom w:val="single" w:sz="6" w:space="0" w:color="auto"/>
            </w:tcBorders>
          </w:tcPr>
          <w:p w14:paraId="6E57C521" w14:textId="77777777" w:rsidR="0008605F" w:rsidRPr="0008605F" w:rsidRDefault="0008605F" w:rsidP="00914E27">
            <w:pPr>
              <w:suppressAutoHyphens/>
              <w:jc w:val="center"/>
              <w:rPr>
                <w:rFonts w:ascii="Century Gothic" w:hAnsi="Century Gothic"/>
                <w:color w:val="000000"/>
              </w:rPr>
            </w:pPr>
          </w:p>
        </w:tc>
        <w:tc>
          <w:tcPr>
            <w:tcW w:w="349" w:type="dxa"/>
          </w:tcPr>
          <w:p w14:paraId="38327B53" w14:textId="77777777" w:rsidR="0008605F" w:rsidRPr="0008605F" w:rsidRDefault="0008605F" w:rsidP="00914E27">
            <w:pPr>
              <w:suppressAutoHyphens/>
              <w:rPr>
                <w:rFonts w:ascii="Century Gothic" w:hAnsi="Century Gothic"/>
                <w:color w:val="000000"/>
              </w:rPr>
            </w:pPr>
          </w:p>
        </w:tc>
        <w:tc>
          <w:tcPr>
            <w:tcW w:w="1988" w:type="dxa"/>
            <w:tcBorders>
              <w:bottom w:val="single" w:sz="6" w:space="0" w:color="auto"/>
            </w:tcBorders>
          </w:tcPr>
          <w:p w14:paraId="03B1EE35" w14:textId="77777777" w:rsidR="0008605F" w:rsidRPr="0008605F" w:rsidRDefault="0008605F" w:rsidP="00914E27">
            <w:pPr>
              <w:suppressAutoHyphens/>
              <w:jc w:val="center"/>
              <w:rPr>
                <w:rFonts w:ascii="Century Gothic" w:hAnsi="Century Gothic"/>
                <w:color w:val="000000"/>
              </w:rPr>
            </w:pPr>
          </w:p>
        </w:tc>
        <w:tc>
          <w:tcPr>
            <w:tcW w:w="349" w:type="dxa"/>
          </w:tcPr>
          <w:p w14:paraId="5C0C0C91" w14:textId="77777777" w:rsidR="0008605F" w:rsidRPr="0008605F" w:rsidRDefault="0008605F" w:rsidP="00914E27">
            <w:pPr>
              <w:suppressAutoHyphens/>
              <w:rPr>
                <w:rFonts w:ascii="Century Gothic" w:hAnsi="Century Gothic"/>
                <w:color w:val="000000"/>
              </w:rPr>
            </w:pPr>
          </w:p>
        </w:tc>
        <w:tc>
          <w:tcPr>
            <w:tcW w:w="1988" w:type="dxa"/>
            <w:tcBorders>
              <w:bottom w:val="single" w:sz="6" w:space="0" w:color="auto"/>
            </w:tcBorders>
          </w:tcPr>
          <w:p w14:paraId="554B020C" w14:textId="77777777" w:rsidR="0008605F" w:rsidRPr="0008605F" w:rsidRDefault="0008605F" w:rsidP="00914E27">
            <w:pPr>
              <w:suppressAutoHyphens/>
              <w:jc w:val="center"/>
              <w:rPr>
                <w:rFonts w:ascii="Century Gothic" w:hAnsi="Century Gothic"/>
                <w:color w:val="000000"/>
              </w:rPr>
            </w:pPr>
          </w:p>
        </w:tc>
      </w:tr>
      <w:tr w:rsidR="0008605F" w:rsidRPr="0008605F" w14:paraId="3C777313" w14:textId="77777777" w:rsidTr="0008605F">
        <w:trPr>
          <w:jc w:val="right"/>
        </w:trPr>
        <w:tc>
          <w:tcPr>
            <w:tcW w:w="1988" w:type="dxa"/>
          </w:tcPr>
          <w:p w14:paraId="7D185D9F" w14:textId="77777777" w:rsidR="0008605F" w:rsidRPr="0008605F" w:rsidRDefault="0008605F" w:rsidP="00914E27">
            <w:pPr>
              <w:suppressAutoHyphens/>
              <w:jc w:val="center"/>
              <w:rPr>
                <w:rFonts w:ascii="Century Gothic" w:hAnsi="Century Gothic"/>
                <w:color w:val="000000"/>
              </w:rPr>
            </w:pPr>
            <w:r w:rsidRPr="0008605F">
              <w:rPr>
                <w:rFonts w:ascii="Century Gothic" w:hAnsi="Century Gothic"/>
                <w:color w:val="000000"/>
              </w:rPr>
              <w:t>PARCEL NO.</w:t>
            </w:r>
          </w:p>
        </w:tc>
        <w:tc>
          <w:tcPr>
            <w:tcW w:w="349" w:type="dxa"/>
          </w:tcPr>
          <w:p w14:paraId="2ACCA2F6" w14:textId="77777777" w:rsidR="0008605F" w:rsidRPr="0008605F" w:rsidRDefault="0008605F" w:rsidP="00914E27">
            <w:pPr>
              <w:suppressAutoHyphens/>
              <w:rPr>
                <w:rFonts w:ascii="Century Gothic" w:hAnsi="Century Gothic"/>
                <w:color w:val="000000"/>
              </w:rPr>
            </w:pPr>
          </w:p>
        </w:tc>
        <w:tc>
          <w:tcPr>
            <w:tcW w:w="1988" w:type="dxa"/>
          </w:tcPr>
          <w:p w14:paraId="07947723" w14:textId="77777777" w:rsidR="0008605F" w:rsidRPr="0008605F" w:rsidRDefault="0008605F" w:rsidP="00914E27">
            <w:pPr>
              <w:suppressAutoHyphens/>
              <w:jc w:val="center"/>
              <w:rPr>
                <w:rFonts w:ascii="Century Gothic" w:hAnsi="Century Gothic"/>
                <w:color w:val="000000"/>
              </w:rPr>
            </w:pPr>
            <w:r w:rsidRPr="0008605F">
              <w:rPr>
                <w:rFonts w:ascii="Century Gothic" w:hAnsi="Century Gothic"/>
                <w:color w:val="000000"/>
              </w:rPr>
              <w:t>EXP AUTH</w:t>
            </w:r>
          </w:p>
        </w:tc>
        <w:tc>
          <w:tcPr>
            <w:tcW w:w="349" w:type="dxa"/>
          </w:tcPr>
          <w:p w14:paraId="65AB1CEE" w14:textId="77777777" w:rsidR="0008605F" w:rsidRPr="0008605F" w:rsidRDefault="0008605F" w:rsidP="00914E27">
            <w:pPr>
              <w:suppressAutoHyphens/>
              <w:rPr>
                <w:rFonts w:ascii="Century Gothic" w:hAnsi="Century Gothic"/>
                <w:color w:val="000000"/>
              </w:rPr>
            </w:pPr>
          </w:p>
        </w:tc>
        <w:tc>
          <w:tcPr>
            <w:tcW w:w="1988" w:type="dxa"/>
          </w:tcPr>
          <w:p w14:paraId="7081BE89" w14:textId="77777777" w:rsidR="0008605F" w:rsidRPr="0008605F" w:rsidRDefault="0008605F" w:rsidP="00914E27">
            <w:pPr>
              <w:suppressAutoHyphens/>
              <w:jc w:val="center"/>
              <w:rPr>
                <w:rFonts w:ascii="Century Gothic" w:hAnsi="Century Gothic"/>
                <w:color w:val="000000"/>
              </w:rPr>
            </w:pPr>
            <w:r w:rsidRPr="0008605F">
              <w:rPr>
                <w:rFonts w:ascii="Century Gothic" w:hAnsi="Century Gothic"/>
                <w:color w:val="000000"/>
              </w:rPr>
              <w:t>PROJECT ID NO.</w:t>
            </w:r>
          </w:p>
        </w:tc>
      </w:tr>
      <w:tr w:rsidR="0008605F" w:rsidRPr="0008605F" w14:paraId="7BA410AB" w14:textId="77777777" w:rsidTr="0008605F">
        <w:trPr>
          <w:trHeight w:hRule="exact" w:val="144"/>
          <w:jc w:val="right"/>
        </w:trPr>
        <w:tc>
          <w:tcPr>
            <w:tcW w:w="6662" w:type="dxa"/>
            <w:gridSpan w:val="5"/>
          </w:tcPr>
          <w:p w14:paraId="388C5BA1" w14:textId="77777777" w:rsidR="0008605F" w:rsidRPr="0008605F" w:rsidRDefault="0008605F" w:rsidP="00914E27">
            <w:pPr>
              <w:suppressAutoHyphens/>
              <w:rPr>
                <w:rFonts w:ascii="Century Gothic" w:hAnsi="Century Gothic"/>
                <w:color w:val="000000"/>
              </w:rPr>
            </w:pPr>
          </w:p>
        </w:tc>
      </w:tr>
      <w:tr w:rsidR="0008605F" w:rsidRPr="0008605F" w14:paraId="4B1DBE1D" w14:textId="77777777" w:rsidTr="0008605F">
        <w:trPr>
          <w:jc w:val="right"/>
        </w:trPr>
        <w:tc>
          <w:tcPr>
            <w:tcW w:w="6662" w:type="dxa"/>
            <w:gridSpan w:val="5"/>
            <w:tcBorders>
              <w:bottom w:val="single" w:sz="6" w:space="0" w:color="auto"/>
            </w:tcBorders>
          </w:tcPr>
          <w:p w14:paraId="55236D1C" w14:textId="77777777" w:rsidR="0008605F" w:rsidRPr="0008605F" w:rsidRDefault="0008605F" w:rsidP="00914E27">
            <w:pPr>
              <w:suppressAutoHyphens/>
              <w:jc w:val="center"/>
              <w:rPr>
                <w:rFonts w:ascii="Century Gothic" w:hAnsi="Century Gothic"/>
                <w:color w:val="000000"/>
              </w:rPr>
            </w:pPr>
          </w:p>
        </w:tc>
      </w:tr>
      <w:tr w:rsidR="0008605F" w:rsidRPr="0008605F" w14:paraId="6D01C095" w14:textId="77777777" w:rsidTr="0008605F">
        <w:trPr>
          <w:jc w:val="right"/>
        </w:trPr>
        <w:tc>
          <w:tcPr>
            <w:tcW w:w="6662" w:type="dxa"/>
            <w:gridSpan w:val="5"/>
          </w:tcPr>
          <w:p w14:paraId="2D4FE49A" w14:textId="77777777" w:rsidR="0008605F" w:rsidRPr="0008605F" w:rsidRDefault="0008605F" w:rsidP="00914E27">
            <w:pPr>
              <w:suppressAutoHyphens/>
              <w:jc w:val="center"/>
              <w:rPr>
                <w:rFonts w:ascii="Century Gothic" w:hAnsi="Century Gothic"/>
                <w:color w:val="000000"/>
              </w:rPr>
            </w:pPr>
            <w:r w:rsidRPr="0008605F">
              <w:rPr>
                <w:rFonts w:ascii="Century Gothic" w:hAnsi="Century Gothic"/>
                <w:color w:val="000000"/>
              </w:rPr>
              <w:t>APN</w:t>
            </w:r>
          </w:p>
        </w:tc>
      </w:tr>
    </w:tbl>
    <w:p w14:paraId="45D8D685" w14:textId="77777777" w:rsidR="0090166C" w:rsidRPr="005C0FFF" w:rsidRDefault="0090166C" w:rsidP="0090166C">
      <w:pPr>
        <w:autoSpaceDE w:val="0"/>
        <w:autoSpaceDN w:val="0"/>
        <w:rPr>
          <w:rFonts w:ascii="Century Gothic" w:hAnsi="Century Gothic" w:cs="Arial"/>
          <w:sz w:val="24"/>
          <w:szCs w:val="24"/>
        </w:rPr>
      </w:pPr>
    </w:p>
    <w:p w14:paraId="6D631B95" w14:textId="249C4F11" w:rsidR="0090166C" w:rsidRPr="005C0FFF" w:rsidRDefault="0090166C" w:rsidP="005C0FFF">
      <w:pPr>
        <w:autoSpaceDE w:val="0"/>
        <w:autoSpaceDN w:val="0"/>
        <w:ind w:firstLine="720"/>
        <w:rPr>
          <w:rFonts w:ascii="Century Gothic" w:hAnsi="Century Gothic" w:cs="Arial"/>
          <w:sz w:val="24"/>
          <w:szCs w:val="24"/>
        </w:rPr>
      </w:pPr>
      <w:r w:rsidRPr="005C0FFF">
        <w:rPr>
          <w:rFonts w:ascii="Century Gothic" w:hAnsi="Century Gothic" w:cs="Arial"/>
          <w:sz w:val="24"/>
          <w:szCs w:val="24"/>
        </w:rPr>
        <w:t>The parties to this Possession and Use Agreement</w:t>
      </w:r>
      <w:r w:rsidRPr="005C0FFF">
        <w:rPr>
          <w:rFonts w:ascii="Century Gothic" w:hAnsi="Century Gothic" w:cs="Arial"/>
          <w:b/>
          <w:bCs/>
          <w:i/>
          <w:iCs/>
          <w:sz w:val="24"/>
          <w:szCs w:val="24"/>
        </w:rPr>
        <w:t xml:space="preserve"> </w:t>
      </w:r>
      <w:r w:rsidRPr="005C0FFF">
        <w:rPr>
          <w:rFonts w:ascii="Century Gothic" w:hAnsi="Century Gothic" w:cs="Arial"/>
          <w:sz w:val="24"/>
          <w:szCs w:val="24"/>
        </w:rPr>
        <w:t>shall, pursuant to Section 21.7(a) of Title 49, Code of Federal Regulations, comply with all elements of Title VI of the Civil Rights Act of 1964. This requirement under Title VI and the Code of Federal Regulations is to complete the USDOT Non-Discrimination Assurance requiring compliance with Title VI of the Civil Rights Act of 1964, 49 C.F.R. Parts 21 and 28 C.F.R. Section 50.3.</w:t>
      </w:r>
    </w:p>
    <w:p w14:paraId="0E260391" w14:textId="77777777" w:rsidR="0090166C" w:rsidRPr="005C0FFF" w:rsidRDefault="0090166C" w:rsidP="0090166C">
      <w:pPr>
        <w:autoSpaceDE w:val="0"/>
        <w:autoSpaceDN w:val="0"/>
        <w:rPr>
          <w:rFonts w:ascii="Century Gothic" w:hAnsi="Century Gothic" w:cstheme="minorBidi"/>
          <w:sz w:val="24"/>
          <w:szCs w:val="22"/>
        </w:rPr>
      </w:pPr>
    </w:p>
    <w:p w14:paraId="63637C75" w14:textId="14B700FB" w:rsidR="0090166C" w:rsidRPr="005C0FFF" w:rsidRDefault="0090166C" w:rsidP="005C0FFF">
      <w:pPr>
        <w:autoSpaceDE w:val="0"/>
        <w:autoSpaceDN w:val="0"/>
        <w:ind w:firstLine="720"/>
        <w:rPr>
          <w:rFonts w:ascii="Century Gothic" w:hAnsi="Century Gothic" w:cs="Arial"/>
          <w:sz w:val="24"/>
          <w:szCs w:val="24"/>
        </w:rPr>
      </w:pPr>
      <w:r w:rsidRPr="005C0FFF">
        <w:rPr>
          <w:rFonts w:ascii="Century Gothic" w:hAnsi="Century Gothic" w:cs="Arial"/>
          <w:sz w:val="24"/>
          <w:szCs w:val="24"/>
        </w:rPr>
        <w:t>Further, no person in the United States shall, on the grounds of race, color, or national origin, be excluded from participation in, be denied the benefits of, or be otherwise subjected to discrimination under any program or activity that is the subject of this Possession and Use Agreement.</w:t>
      </w:r>
    </w:p>
    <w:p w14:paraId="55D77A97" w14:textId="77777777" w:rsidR="005714C1" w:rsidRPr="005C0FFF" w:rsidRDefault="005714C1" w:rsidP="005714C1">
      <w:pPr>
        <w:suppressAutoHyphens/>
        <w:jc w:val="both"/>
        <w:rPr>
          <w:rFonts w:ascii="Century Gothic" w:hAnsi="Century Gothic"/>
          <w:color w:val="000000"/>
          <w:sz w:val="24"/>
          <w:szCs w:val="24"/>
        </w:rPr>
      </w:pPr>
    </w:p>
    <w:p w14:paraId="4686C919" w14:textId="77777777" w:rsidR="00BC0738" w:rsidRPr="0008605F" w:rsidRDefault="009537E7" w:rsidP="00914E27">
      <w:pPr>
        <w:tabs>
          <w:tab w:val="left" w:pos="540"/>
          <w:tab w:val="left" w:pos="1080"/>
          <w:tab w:val="left" w:pos="1620"/>
        </w:tabs>
        <w:suppressAutoHyphens/>
        <w:jc w:val="both"/>
        <w:rPr>
          <w:rFonts w:ascii="Century Gothic" w:hAnsi="Century Gothic"/>
          <w:sz w:val="24"/>
          <w:szCs w:val="24"/>
        </w:rPr>
      </w:pPr>
      <w:r w:rsidRPr="0008605F">
        <w:rPr>
          <w:rFonts w:ascii="Century Gothic" w:hAnsi="Century Gothic"/>
          <w:sz w:val="24"/>
          <w:szCs w:val="24"/>
        </w:rPr>
        <w:tab/>
      </w:r>
      <w:r w:rsidR="00F306BE" w:rsidRPr="0008605F">
        <w:rPr>
          <w:rFonts w:ascii="Century Gothic" w:hAnsi="Century Gothic"/>
          <w:sz w:val="24"/>
          <w:szCs w:val="24"/>
        </w:rPr>
        <w:t>This Possession and Use</w:t>
      </w:r>
      <w:r w:rsidR="00DA64F9" w:rsidRPr="0008605F">
        <w:rPr>
          <w:rFonts w:ascii="Century Gothic" w:hAnsi="Century Gothic"/>
          <w:sz w:val="24"/>
          <w:szCs w:val="24"/>
        </w:rPr>
        <w:t xml:space="preserve"> Agreement </w:t>
      </w:r>
      <w:r w:rsidR="00F306BE" w:rsidRPr="0008605F">
        <w:rPr>
          <w:rFonts w:ascii="Century Gothic" w:hAnsi="Century Gothic"/>
          <w:sz w:val="24"/>
          <w:szCs w:val="24"/>
        </w:rPr>
        <w:t>(“Agreement”) is made on __________________, 20___</w:t>
      </w:r>
      <w:r w:rsidR="00EF07FB" w:rsidRPr="0008605F">
        <w:rPr>
          <w:rFonts w:ascii="Century Gothic" w:hAnsi="Century Gothic"/>
          <w:sz w:val="24"/>
          <w:szCs w:val="24"/>
        </w:rPr>
        <w:t>_</w:t>
      </w:r>
      <w:r w:rsidR="00F306BE" w:rsidRPr="0008605F">
        <w:rPr>
          <w:rFonts w:ascii="Century Gothic" w:hAnsi="Century Gothic"/>
          <w:sz w:val="24"/>
          <w:szCs w:val="24"/>
        </w:rPr>
        <w:t>, by and between the State of California, acting by and through the Department of Transportation (“State”), an</w:t>
      </w:r>
      <w:r w:rsidR="00072FC3" w:rsidRPr="0008605F">
        <w:rPr>
          <w:rFonts w:ascii="Century Gothic" w:hAnsi="Century Gothic"/>
          <w:sz w:val="24"/>
          <w:szCs w:val="24"/>
        </w:rPr>
        <w:t>d ____________________ (“O</w:t>
      </w:r>
      <w:r w:rsidR="00F306BE" w:rsidRPr="0008605F">
        <w:rPr>
          <w:rFonts w:ascii="Century Gothic" w:hAnsi="Century Gothic"/>
          <w:sz w:val="24"/>
          <w:szCs w:val="24"/>
        </w:rPr>
        <w:t>wner”), who shall be collectively referred to as the “Parties</w:t>
      </w:r>
      <w:r w:rsidR="00EF07FB" w:rsidRPr="0008605F">
        <w:rPr>
          <w:rFonts w:ascii="Century Gothic" w:hAnsi="Century Gothic"/>
          <w:sz w:val="24"/>
          <w:szCs w:val="24"/>
        </w:rPr>
        <w:t>.</w:t>
      </w:r>
      <w:r w:rsidR="00F306BE" w:rsidRPr="0008605F">
        <w:rPr>
          <w:rFonts w:ascii="Century Gothic" w:hAnsi="Century Gothic"/>
          <w:sz w:val="24"/>
          <w:szCs w:val="24"/>
        </w:rPr>
        <w:t>”</w:t>
      </w:r>
    </w:p>
    <w:p w14:paraId="3BDDA08B" w14:textId="77777777" w:rsidR="00F306BE" w:rsidRPr="0008605F" w:rsidRDefault="00F306BE" w:rsidP="00914E27">
      <w:pPr>
        <w:tabs>
          <w:tab w:val="left" w:pos="540"/>
          <w:tab w:val="left" w:pos="1080"/>
          <w:tab w:val="left" w:pos="1620"/>
        </w:tabs>
        <w:suppressAutoHyphens/>
        <w:jc w:val="both"/>
        <w:rPr>
          <w:rFonts w:ascii="Century Gothic" w:hAnsi="Century Gothic"/>
          <w:sz w:val="24"/>
          <w:szCs w:val="24"/>
        </w:rPr>
      </w:pPr>
    </w:p>
    <w:p w14:paraId="4064D3E1" w14:textId="77777777" w:rsidR="00A856AD" w:rsidRPr="00A83A4D" w:rsidRDefault="00A856AD" w:rsidP="00A83A4D">
      <w:pPr>
        <w:pStyle w:val="Heading2"/>
      </w:pPr>
      <w:r w:rsidRPr="00A83A4D">
        <w:t>RECITALS</w:t>
      </w:r>
    </w:p>
    <w:p w14:paraId="77214157" w14:textId="77777777" w:rsidR="00A856AD" w:rsidRPr="00A83A4D" w:rsidRDefault="00A856AD" w:rsidP="00914E27">
      <w:pPr>
        <w:tabs>
          <w:tab w:val="left" w:pos="540"/>
          <w:tab w:val="left" w:pos="1080"/>
          <w:tab w:val="left" w:pos="1620"/>
        </w:tabs>
        <w:suppressAutoHyphens/>
        <w:jc w:val="both"/>
        <w:rPr>
          <w:rFonts w:ascii="Century Gothic" w:hAnsi="Century Gothic"/>
          <w:sz w:val="24"/>
          <w:szCs w:val="24"/>
        </w:rPr>
      </w:pPr>
    </w:p>
    <w:p w14:paraId="51D4A84E" w14:textId="2573F80C" w:rsidR="009E22BC" w:rsidRPr="00A83A4D" w:rsidRDefault="00F306BE" w:rsidP="00A83A4D">
      <w:pPr>
        <w:pStyle w:val="ListParagraph"/>
        <w:numPr>
          <w:ilvl w:val="0"/>
          <w:numId w:val="12"/>
        </w:numPr>
        <w:tabs>
          <w:tab w:val="left" w:pos="540"/>
          <w:tab w:val="left" w:pos="1260"/>
          <w:tab w:val="left" w:pos="1530"/>
          <w:tab w:val="left" w:pos="1620"/>
        </w:tabs>
        <w:suppressAutoHyphens/>
        <w:ind w:left="0" w:firstLine="720"/>
        <w:jc w:val="both"/>
        <w:rPr>
          <w:rFonts w:ascii="Century Gothic" w:hAnsi="Century Gothic"/>
          <w:sz w:val="24"/>
          <w:szCs w:val="24"/>
        </w:rPr>
      </w:pPr>
      <w:r w:rsidRPr="00A83A4D">
        <w:rPr>
          <w:rFonts w:ascii="Century Gothic" w:hAnsi="Century Gothic"/>
          <w:sz w:val="24"/>
          <w:szCs w:val="24"/>
        </w:rPr>
        <w:t xml:space="preserve">State requires immediate possession and use </w:t>
      </w:r>
      <w:r w:rsidR="009E22BC" w:rsidRPr="00A83A4D">
        <w:rPr>
          <w:rFonts w:ascii="Century Gothic" w:hAnsi="Century Gothic"/>
          <w:sz w:val="24"/>
          <w:szCs w:val="24"/>
        </w:rPr>
        <w:t xml:space="preserve">of </w:t>
      </w:r>
      <w:r w:rsidRPr="00A83A4D">
        <w:rPr>
          <w:rFonts w:ascii="Century Gothic" w:hAnsi="Century Gothic"/>
          <w:sz w:val="24"/>
          <w:szCs w:val="24"/>
        </w:rPr>
        <w:t>Owner’s real property to constru</w:t>
      </w:r>
      <w:r w:rsidR="009E22BC" w:rsidRPr="00A83A4D">
        <w:rPr>
          <w:rFonts w:ascii="Century Gothic" w:hAnsi="Century Gothic"/>
          <w:sz w:val="24"/>
          <w:szCs w:val="24"/>
        </w:rPr>
        <w:t>ct a State highway project.</w:t>
      </w:r>
      <w:r w:rsidR="00E24A9A" w:rsidRPr="00A83A4D">
        <w:rPr>
          <w:rFonts w:ascii="Century Gothic" w:hAnsi="Century Gothic"/>
          <w:sz w:val="24"/>
          <w:szCs w:val="24"/>
        </w:rPr>
        <w:t>  </w:t>
      </w:r>
      <w:r w:rsidRPr="00A83A4D">
        <w:rPr>
          <w:rFonts w:ascii="Century Gothic" w:hAnsi="Century Gothic"/>
          <w:sz w:val="24"/>
          <w:szCs w:val="24"/>
        </w:rPr>
        <w:t>Owner’s property is located in _____</w:t>
      </w:r>
      <w:r w:rsidR="009E22BC" w:rsidRPr="00A83A4D">
        <w:rPr>
          <w:rFonts w:ascii="Century Gothic" w:hAnsi="Century Gothic"/>
          <w:sz w:val="24"/>
          <w:szCs w:val="24"/>
        </w:rPr>
        <w:t>______</w:t>
      </w:r>
      <w:r w:rsidRPr="00A83A4D">
        <w:rPr>
          <w:rFonts w:ascii="Century Gothic" w:hAnsi="Century Gothic"/>
          <w:sz w:val="24"/>
          <w:szCs w:val="24"/>
        </w:rPr>
        <w:t>____</w:t>
      </w:r>
      <w:r w:rsidR="00EF07FB" w:rsidRPr="00A83A4D">
        <w:rPr>
          <w:rFonts w:ascii="Century Gothic" w:hAnsi="Century Gothic"/>
          <w:sz w:val="24"/>
          <w:szCs w:val="24"/>
        </w:rPr>
        <w:t>_____</w:t>
      </w:r>
      <w:r w:rsidRPr="00A83A4D">
        <w:rPr>
          <w:rFonts w:ascii="Century Gothic" w:hAnsi="Century Gothic"/>
          <w:sz w:val="24"/>
          <w:szCs w:val="24"/>
        </w:rPr>
        <w:t xml:space="preserve"> County, California, </w:t>
      </w:r>
      <w:r w:rsidR="009E22BC" w:rsidRPr="00A83A4D">
        <w:rPr>
          <w:rFonts w:ascii="Century Gothic" w:hAnsi="Century Gothic"/>
          <w:sz w:val="24"/>
          <w:szCs w:val="24"/>
        </w:rPr>
        <w:t>l</w:t>
      </w:r>
      <w:r w:rsidRPr="00A83A4D">
        <w:rPr>
          <w:rFonts w:ascii="Century Gothic" w:hAnsi="Century Gothic"/>
          <w:sz w:val="24"/>
          <w:szCs w:val="24"/>
        </w:rPr>
        <w:t>egally described in the attached Exhibit</w:t>
      </w:r>
      <w:r w:rsidR="00EF07FB" w:rsidRPr="00A83A4D">
        <w:rPr>
          <w:rFonts w:ascii="Century Gothic" w:hAnsi="Century Gothic"/>
          <w:sz w:val="24"/>
          <w:szCs w:val="24"/>
        </w:rPr>
        <w:t> </w:t>
      </w:r>
      <w:r w:rsidRPr="00A83A4D">
        <w:rPr>
          <w:rFonts w:ascii="Century Gothic" w:hAnsi="Century Gothic"/>
          <w:sz w:val="24"/>
          <w:szCs w:val="24"/>
        </w:rPr>
        <w:t>“A</w:t>
      </w:r>
      <w:r w:rsidR="00CF4758" w:rsidRPr="00A83A4D">
        <w:rPr>
          <w:rFonts w:ascii="Century Gothic" w:hAnsi="Century Gothic"/>
          <w:sz w:val="24"/>
          <w:szCs w:val="24"/>
        </w:rPr>
        <w:t xml:space="preserve">” </w:t>
      </w:r>
      <w:r w:rsidRPr="00A83A4D">
        <w:rPr>
          <w:rFonts w:ascii="Century Gothic" w:hAnsi="Century Gothic"/>
          <w:sz w:val="24"/>
          <w:szCs w:val="24"/>
        </w:rPr>
        <w:t>and identified on the Right of Way map in the attached Exhibit “B</w:t>
      </w:r>
      <w:r w:rsidR="00EF07FB" w:rsidRPr="00A83A4D">
        <w:rPr>
          <w:rFonts w:ascii="Century Gothic" w:hAnsi="Century Gothic"/>
          <w:sz w:val="24"/>
          <w:szCs w:val="24"/>
        </w:rPr>
        <w:t>.”</w:t>
      </w:r>
    </w:p>
    <w:p w14:paraId="6649A25C" w14:textId="77777777" w:rsidR="009E22BC" w:rsidRPr="00A83A4D" w:rsidRDefault="009E22BC" w:rsidP="00A83A4D">
      <w:pPr>
        <w:tabs>
          <w:tab w:val="left" w:pos="540"/>
          <w:tab w:val="left" w:pos="1080"/>
          <w:tab w:val="left" w:pos="1530"/>
          <w:tab w:val="left" w:pos="1620"/>
        </w:tabs>
        <w:suppressAutoHyphens/>
        <w:ind w:firstLine="720"/>
        <w:jc w:val="both"/>
        <w:rPr>
          <w:rFonts w:ascii="Century Gothic" w:hAnsi="Century Gothic"/>
          <w:sz w:val="24"/>
          <w:szCs w:val="24"/>
        </w:rPr>
      </w:pPr>
    </w:p>
    <w:p w14:paraId="41FFAC08" w14:textId="77777777" w:rsidR="005C0FFF" w:rsidRDefault="009E22BC" w:rsidP="00A83A4D">
      <w:pPr>
        <w:pStyle w:val="ListParagraph"/>
        <w:numPr>
          <w:ilvl w:val="0"/>
          <w:numId w:val="12"/>
        </w:numPr>
        <w:tabs>
          <w:tab w:val="left" w:pos="540"/>
          <w:tab w:val="left" w:pos="1260"/>
          <w:tab w:val="left" w:pos="1530"/>
          <w:tab w:val="left" w:pos="1620"/>
        </w:tabs>
        <w:suppressAutoHyphens/>
        <w:ind w:left="0" w:firstLine="720"/>
        <w:jc w:val="both"/>
        <w:rPr>
          <w:rFonts w:ascii="Century Gothic" w:hAnsi="Century Gothic"/>
          <w:sz w:val="24"/>
          <w:szCs w:val="24"/>
        </w:rPr>
        <w:sectPr w:rsidR="005C0FFF" w:rsidSect="00CA5857">
          <w:headerReference w:type="default" r:id="rId7"/>
          <w:footerReference w:type="even" r:id="rId8"/>
          <w:footerReference w:type="default" r:id="rId9"/>
          <w:headerReference w:type="first" r:id="rId10"/>
          <w:footerReference w:type="first" r:id="rId11"/>
          <w:pgSz w:w="12240" w:h="15840" w:code="1"/>
          <w:pgMar w:top="936" w:right="1080" w:bottom="936" w:left="936" w:header="720" w:footer="720" w:gutter="288"/>
          <w:cols w:space="720"/>
          <w:titlePg/>
          <w:docGrid w:linePitch="360"/>
        </w:sectPr>
      </w:pPr>
      <w:r w:rsidRPr="00A83A4D">
        <w:rPr>
          <w:rFonts w:ascii="Century Gothic" w:hAnsi="Century Gothic"/>
          <w:sz w:val="24"/>
          <w:szCs w:val="24"/>
        </w:rPr>
        <w:t>P</w:t>
      </w:r>
      <w:r w:rsidR="00F306BE" w:rsidRPr="00A83A4D">
        <w:rPr>
          <w:rFonts w:ascii="Century Gothic" w:hAnsi="Century Gothic"/>
          <w:sz w:val="24"/>
          <w:szCs w:val="24"/>
        </w:rPr>
        <w:t>roperty is designated by State as Parcel No[s]. ___________________</w:t>
      </w:r>
      <w:r w:rsidR="00EF07FB" w:rsidRPr="00A83A4D">
        <w:rPr>
          <w:rFonts w:ascii="Century Gothic" w:hAnsi="Century Gothic"/>
          <w:sz w:val="24"/>
          <w:szCs w:val="24"/>
        </w:rPr>
        <w:t>_</w:t>
      </w:r>
      <w:r w:rsidR="00F306BE" w:rsidRPr="00A83A4D">
        <w:rPr>
          <w:rFonts w:ascii="Century Gothic" w:hAnsi="Century Gothic"/>
          <w:sz w:val="24"/>
          <w:szCs w:val="24"/>
        </w:rPr>
        <w:t xml:space="preserve"> (the “Parcel”).</w:t>
      </w:r>
      <w:r w:rsidR="00B56787" w:rsidRPr="00A83A4D">
        <w:rPr>
          <w:rFonts w:ascii="Century Gothic" w:hAnsi="Century Gothic"/>
          <w:sz w:val="24"/>
          <w:szCs w:val="24"/>
        </w:rPr>
        <w:t xml:space="preserve"> </w:t>
      </w:r>
      <w:r w:rsidR="00E24A9A" w:rsidRPr="00A83A4D">
        <w:rPr>
          <w:rFonts w:ascii="Century Gothic" w:hAnsi="Century Gothic"/>
          <w:sz w:val="24"/>
          <w:szCs w:val="24"/>
        </w:rPr>
        <w:t xml:space="preserve"> </w:t>
      </w:r>
      <w:r w:rsidR="00F306BE" w:rsidRPr="00A83A4D">
        <w:rPr>
          <w:rFonts w:ascii="Century Gothic" w:hAnsi="Century Gothic"/>
          <w:sz w:val="24"/>
          <w:szCs w:val="24"/>
        </w:rPr>
        <w:t>The Parcel is required for the purpose of constructing a por</w:t>
      </w:r>
      <w:r w:rsidR="00634B7B" w:rsidRPr="00A83A4D">
        <w:rPr>
          <w:rFonts w:ascii="Century Gothic" w:hAnsi="Century Gothic"/>
          <w:sz w:val="24"/>
          <w:szCs w:val="24"/>
        </w:rPr>
        <w:t xml:space="preserve">tion of State Highway Route _____ </w:t>
      </w:r>
      <w:r w:rsidR="00F306BE" w:rsidRPr="00A83A4D">
        <w:rPr>
          <w:rFonts w:ascii="Century Gothic" w:hAnsi="Century Gothic"/>
          <w:sz w:val="24"/>
          <w:szCs w:val="24"/>
        </w:rPr>
        <w:t>(the “Project”)</w:t>
      </w:r>
      <w:r w:rsidR="00FB39FC" w:rsidRPr="00A83A4D">
        <w:rPr>
          <w:rFonts w:ascii="Century Gothic" w:hAnsi="Century Gothic"/>
          <w:sz w:val="24"/>
          <w:szCs w:val="24"/>
        </w:rPr>
        <w:t>.</w:t>
      </w:r>
      <w:r w:rsidR="00B56787" w:rsidRPr="00A83A4D">
        <w:rPr>
          <w:rFonts w:ascii="Century Gothic" w:hAnsi="Century Gothic"/>
          <w:sz w:val="24"/>
          <w:szCs w:val="24"/>
        </w:rPr>
        <w:t xml:space="preserve"> </w:t>
      </w:r>
      <w:r w:rsidR="00E24A9A" w:rsidRPr="00A83A4D">
        <w:rPr>
          <w:rFonts w:ascii="Century Gothic" w:hAnsi="Century Gothic"/>
          <w:sz w:val="24"/>
          <w:szCs w:val="24"/>
        </w:rPr>
        <w:t xml:space="preserve"> </w:t>
      </w:r>
      <w:r w:rsidR="00CF4758" w:rsidRPr="00A83A4D">
        <w:rPr>
          <w:rFonts w:ascii="Century Gothic" w:hAnsi="Century Gothic"/>
          <w:sz w:val="24"/>
          <w:szCs w:val="24"/>
        </w:rPr>
        <w:t xml:space="preserve">The purpose of this Agreement is to allow the State to proceed with </w:t>
      </w:r>
      <w:r w:rsidR="00634B7B" w:rsidRPr="00A83A4D">
        <w:rPr>
          <w:rFonts w:ascii="Century Gothic" w:hAnsi="Century Gothic"/>
          <w:sz w:val="24"/>
          <w:szCs w:val="24"/>
        </w:rPr>
        <w:t xml:space="preserve">construction of </w:t>
      </w:r>
      <w:r w:rsidR="00CF4758" w:rsidRPr="00A83A4D">
        <w:rPr>
          <w:rFonts w:ascii="Century Gothic" w:hAnsi="Century Gothic"/>
          <w:sz w:val="24"/>
          <w:szCs w:val="24"/>
        </w:rPr>
        <w:t>the Project without delay</w:t>
      </w:r>
      <w:r w:rsidR="004F01C1" w:rsidRPr="00A83A4D">
        <w:rPr>
          <w:rFonts w:ascii="Century Gothic" w:hAnsi="Century Gothic"/>
          <w:sz w:val="24"/>
          <w:szCs w:val="24"/>
        </w:rPr>
        <w:t>.</w:t>
      </w:r>
    </w:p>
    <w:p w14:paraId="727FE396" w14:textId="77777777" w:rsidR="00F306BE" w:rsidRPr="00A83A4D" w:rsidRDefault="00F306BE" w:rsidP="00A83A4D">
      <w:pPr>
        <w:tabs>
          <w:tab w:val="left" w:pos="540"/>
          <w:tab w:val="left" w:pos="1080"/>
          <w:tab w:val="left" w:pos="1440"/>
          <w:tab w:val="left" w:pos="1530"/>
          <w:tab w:val="left" w:pos="1620"/>
        </w:tabs>
        <w:suppressAutoHyphens/>
        <w:ind w:firstLine="720"/>
        <w:jc w:val="both"/>
        <w:rPr>
          <w:rFonts w:ascii="Century Gothic" w:hAnsi="Century Gothic"/>
          <w:sz w:val="24"/>
          <w:szCs w:val="24"/>
        </w:rPr>
      </w:pPr>
    </w:p>
    <w:p w14:paraId="3AB332E2" w14:textId="77777777" w:rsidR="00521486" w:rsidRDefault="009E22BC" w:rsidP="00A83A4D">
      <w:pPr>
        <w:pStyle w:val="ListParagraph"/>
        <w:numPr>
          <w:ilvl w:val="0"/>
          <w:numId w:val="12"/>
        </w:numPr>
        <w:tabs>
          <w:tab w:val="left" w:pos="540"/>
          <w:tab w:val="left" w:pos="1260"/>
          <w:tab w:val="left" w:pos="1440"/>
          <w:tab w:val="left" w:pos="1530"/>
          <w:tab w:val="left" w:pos="1620"/>
        </w:tabs>
        <w:suppressAutoHyphens/>
        <w:ind w:left="0" w:firstLine="720"/>
        <w:jc w:val="both"/>
        <w:rPr>
          <w:rFonts w:ascii="Century Gothic" w:hAnsi="Century Gothic"/>
          <w:sz w:val="24"/>
          <w:szCs w:val="24"/>
        </w:rPr>
      </w:pPr>
      <w:r w:rsidRPr="00A83A4D">
        <w:rPr>
          <w:rFonts w:ascii="Century Gothic" w:hAnsi="Century Gothic"/>
          <w:sz w:val="24"/>
          <w:szCs w:val="24"/>
        </w:rPr>
        <w:t xml:space="preserve">The Parties acknowledge and agree </w:t>
      </w:r>
      <w:r w:rsidR="00F306BE" w:rsidRPr="00A83A4D">
        <w:rPr>
          <w:rFonts w:ascii="Century Gothic" w:hAnsi="Century Gothic"/>
          <w:sz w:val="24"/>
          <w:szCs w:val="24"/>
        </w:rPr>
        <w:t>that any delay in the start of construction</w:t>
      </w:r>
      <w:r w:rsidR="00914413" w:rsidRPr="00A83A4D">
        <w:rPr>
          <w:rFonts w:ascii="Century Gothic" w:hAnsi="Century Gothic"/>
          <w:sz w:val="24"/>
          <w:szCs w:val="24"/>
        </w:rPr>
        <w:t xml:space="preserve"> of</w:t>
      </w:r>
      <w:r w:rsidR="00F306BE" w:rsidRPr="00A83A4D">
        <w:rPr>
          <w:rFonts w:ascii="Century Gothic" w:hAnsi="Century Gothic"/>
          <w:sz w:val="24"/>
          <w:szCs w:val="24"/>
        </w:rPr>
        <w:t xml:space="preserve"> the Project is contrary to public interest.</w:t>
      </w:r>
      <w:r w:rsidR="005E27C9" w:rsidRPr="00A83A4D">
        <w:rPr>
          <w:rFonts w:ascii="Century Gothic" w:hAnsi="Century Gothic"/>
          <w:sz w:val="24"/>
          <w:szCs w:val="24"/>
        </w:rPr>
        <w:t xml:space="preserve"> </w:t>
      </w:r>
      <w:r w:rsidR="00B56787" w:rsidRPr="00A83A4D">
        <w:rPr>
          <w:rFonts w:ascii="Century Gothic" w:hAnsi="Century Gothic"/>
          <w:sz w:val="24"/>
          <w:szCs w:val="24"/>
        </w:rPr>
        <w:t xml:space="preserve"> </w:t>
      </w:r>
      <w:r w:rsidR="00F306BE" w:rsidRPr="00A83A4D">
        <w:rPr>
          <w:rFonts w:ascii="Century Gothic" w:hAnsi="Century Gothic"/>
          <w:sz w:val="24"/>
          <w:szCs w:val="24"/>
        </w:rPr>
        <w:t xml:space="preserve">It is the intent of </w:t>
      </w:r>
      <w:r w:rsidR="004F01C1" w:rsidRPr="00A83A4D">
        <w:rPr>
          <w:rFonts w:ascii="Century Gothic" w:hAnsi="Century Gothic"/>
          <w:sz w:val="24"/>
          <w:szCs w:val="24"/>
        </w:rPr>
        <w:t>State</w:t>
      </w:r>
      <w:r w:rsidR="00F306BE" w:rsidRPr="00A83A4D">
        <w:rPr>
          <w:rFonts w:ascii="Century Gothic" w:hAnsi="Century Gothic"/>
          <w:sz w:val="24"/>
          <w:szCs w:val="24"/>
        </w:rPr>
        <w:t xml:space="preserve"> to</w:t>
      </w:r>
      <w:r w:rsidR="00634B7B" w:rsidRPr="00A83A4D">
        <w:rPr>
          <w:rFonts w:ascii="Century Gothic" w:hAnsi="Century Gothic"/>
          <w:sz w:val="24"/>
          <w:szCs w:val="24"/>
        </w:rPr>
        <w:t xml:space="preserve"> </w:t>
      </w:r>
      <w:r w:rsidR="00F306BE" w:rsidRPr="00A83A4D">
        <w:rPr>
          <w:rFonts w:ascii="Century Gothic" w:hAnsi="Century Gothic"/>
          <w:sz w:val="24"/>
          <w:szCs w:val="24"/>
        </w:rPr>
        <w:t>offer</w:t>
      </w:r>
      <w:r w:rsidRPr="00A83A4D">
        <w:rPr>
          <w:rFonts w:ascii="Century Gothic" w:hAnsi="Century Gothic"/>
          <w:sz w:val="24"/>
          <w:szCs w:val="24"/>
        </w:rPr>
        <w:t xml:space="preserve"> fair</w:t>
      </w:r>
      <w:r w:rsidR="00EF07FB" w:rsidRPr="00A83A4D">
        <w:rPr>
          <w:rFonts w:ascii="Century Gothic" w:hAnsi="Century Gothic"/>
          <w:sz w:val="24"/>
          <w:szCs w:val="24"/>
        </w:rPr>
        <w:noBreakHyphen/>
      </w:r>
      <w:r w:rsidRPr="00A83A4D">
        <w:rPr>
          <w:rFonts w:ascii="Century Gothic" w:hAnsi="Century Gothic"/>
          <w:sz w:val="24"/>
          <w:szCs w:val="24"/>
        </w:rPr>
        <w:t xml:space="preserve">market compensation to </w:t>
      </w:r>
      <w:r w:rsidR="00F306BE" w:rsidRPr="00A83A4D">
        <w:rPr>
          <w:rFonts w:ascii="Century Gothic" w:hAnsi="Century Gothic"/>
          <w:sz w:val="24"/>
          <w:szCs w:val="24"/>
        </w:rPr>
        <w:t xml:space="preserve">Owner for permission to enter </w:t>
      </w:r>
      <w:r w:rsidR="00634B7B" w:rsidRPr="00A83A4D">
        <w:rPr>
          <w:rFonts w:ascii="Century Gothic" w:hAnsi="Century Gothic"/>
          <w:sz w:val="24"/>
          <w:szCs w:val="24"/>
        </w:rPr>
        <w:t>th</w:t>
      </w:r>
      <w:r w:rsidR="00F306BE" w:rsidRPr="00A83A4D">
        <w:rPr>
          <w:rFonts w:ascii="Century Gothic" w:hAnsi="Century Gothic"/>
          <w:sz w:val="24"/>
          <w:szCs w:val="24"/>
        </w:rPr>
        <w:t xml:space="preserve">e Parcel </w:t>
      </w:r>
      <w:r w:rsidR="00634B7B" w:rsidRPr="00A83A4D">
        <w:rPr>
          <w:rFonts w:ascii="Century Gothic" w:hAnsi="Century Gothic"/>
          <w:sz w:val="24"/>
          <w:szCs w:val="24"/>
        </w:rPr>
        <w:t>and t</w:t>
      </w:r>
      <w:r w:rsidR="00914413" w:rsidRPr="00A83A4D">
        <w:rPr>
          <w:rFonts w:ascii="Century Gothic" w:hAnsi="Century Gothic"/>
          <w:sz w:val="24"/>
          <w:szCs w:val="24"/>
        </w:rPr>
        <w:t>o</w:t>
      </w:r>
      <w:r w:rsidR="00F306BE" w:rsidRPr="00A83A4D">
        <w:rPr>
          <w:rFonts w:ascii="Century Gothic" w:hAnsi="Century Gothic"/>
          <w:sz w:val="24"/>
          <w:szCs w:val="24"/>
        </w:rPr>
        <w:t xml:space="preserve"> construct the </w:t>
      </w:r>
      <w:r w:rsidR="001A35BD" w:rsidRPr="00A83A4D">
        <w:rPr>
          <w:rFonts w:ascii="Century Gothic" w:hAnsi="Century Gothic"/>
          <w:sz w:val="24"/>
          <w:szCs w:val="24"/>
        </w:rPr>
        <w:t>P</w:t>
      </w:r>
      <w:r w:rsidR="005C7734" w:rsidRPr="00A83A4D">
        <w:rPr>
          <w:rFonts w:ascii="Century Gothic" w:hAnsi="Century Gothic"/>
          <w:sz w:val="24"/>
          <w:szCs w:val="24"/>
        </w:rPr>
        <w:t>roject</w:t>
      </w:r>
      <w:r w:rsidR="000C2D32" w:rsidRPr="00A83A4D">
        <w:rPr>
          <w:rFonts w:ascii="Century Gothic" w:hAnsi="Century Gothic"/>
          <w:sz w:val="24"/>
          <w:szCs w:val="24"/>
        </w:rPr>
        <w:t>, and as consideration for the rights set forth in the paragraph entitled “Possession</w:t>
      </w:r>
      <w:r w:rsidR="00EF07FB" w:rsidRPr="00A83A4D">
        <w:rPr>
          <w:rFonts w:ascii="Century Gothic" w:hAnsi="Century Gothic"/>
          <w:sz w:val="24"/>
          <w:szCs w:val="24"/>
        </w:rPr>
        <w:t>,</w:t>
      </w:r>
      <w:r w:rsidR="000C2D32" w:rsidRPr="00A83A4D">
        <w:rPr>
          <w:rFonts w:ascii="Century Gothic" w:hAnsi="Century Gothic"/>
          <w:sz w:val="24"/>
          <w:szCs w:val="24"/>
        </w:rPr>
        <w:t xml:space="preserve">” </w:t>
      </w:r>
      <w:r w:rsidR="00575ED8" w:rsidRPr="00A83A4D">
        <w:rPr>
          <w:rFonts w:ascii="Century Gothic" w:hAnsi="Century Gothic"/>
          <w:sz w:val="24"/>
          <w:szCs w:val="24"/>
        </w:rPr>
        <w:t>below</w:t>
      </w:r>
      <w:r w:rsidR="005C7734" w:rsidRPr="00A83A4D">
        <w:rPr>
          <w:rFonts w:ascii="Century Gothic" w:hAnsi="Century Gothic"/>
          <w:sz w:val="24"/>
          <w:szCs w:val="24"/>
        </w:rPr>
        <w:t>.</w:t>
      </w:r>
      <w:r w:rsidR="00B56787" w:rsidRPr="00A83A4D">
        <w:rPr>
          <w:rFonts w:ascii="Century Gothic" w:hAnsi="Century Gothic"/>
          <w:sz w:val="24"/>
          <w:szCs w:val="24"/>
        </w:rPr>
        <w:t xml:space="preserve"> </w:t>
      </w:r>
      <w:r w:rsidR="005E27C9" w:rsidRPr="00A83A4D">
        <w:rPr>
          <w:rFonts w:ascii="Century Gothic" w:hAnsi="Century Gothic"/>
          <w:sz w:val="24"/>
          <w:szCs w:val="24"/>
        </w:rPr>
        <w:t xml:space="preserve"> </w:t>
      </w:r>
      <w:r w:rsidR="00F306BE" w:rsidRPr="00A83A4D">
        <w:rPr>
          <w:rFonts w:ascii="Century Gothic" w:hAnsi="Century Gothic"/>
          <w:sz w:val="24"/>
          <w:szCs w:val="24"/>
        </w:rPr>
        <w:t>State has made a firm written offer to pay the total sum of $_______________ to Owner and any other persons having an interest in the Parcel</w:t>
      </w:r>
      <w:r w:rsidR="00634B7B" w:rsidRPr="00A83A4D">
        <w:rPr>
          <w:rFonts w:ascii="Century Gothic" w:hAnsi="Century Gothic"/>
          <w:sz w:val="24"/>
          <w:szCs w:val="24"/>
        </w:rPr>
        <w:t>.</w:t>
      </w:r>
      <w:r w:rsidR="00B56787" w:rsidRPr="00A83A4D">
        <w:rPr>
          <w:rFonts w:ascii="Century Gothic" w:hAnsi="Century Gothic"/>
          <w:sz w:val="24"/>
          <w:szCs w:val="24"/>
        </w:rPr>
        <w:t xml:space="preserve"> </w:t>
      </w:r>
      <w:r w:rsidR="005E27C9" w:rsidRPr="00A83A4D">
        <w:rPr>
          <w:rFonts w:ascii="Century Gothic" w:hAnsi="Century Gothic"/>
          <w:sz w:val="24"/>
          <w:szCs w:val="24"/>
        </w:rPr>
        <w:t xml:space="preserve"> </w:t>
      </w:r>
      <w:r w:rsidR="000803BB" w:rsidRPr="00A83A4D">
        <w:rPr>
          <w:rFonts w:ascii="Century Gothic" w:hAnsi="Century Gothic"/>
          <w:sz w:val="24"/>
          <w:szCs w:val="24"/>
        </w:rPr>
        <w:t>This amount does not include compensation for any loss of business goodwill, pre</w:t>
      </w:r>
      <w:r w:rsidR="00EF07FB" w:rsidRPr="00A83A4D">
        <w:rPr>
          <w:rFonts w:ascii="Century Gothic" w:hAnsi="Century Gothic"/>
          <w:sz w:val="24"/>
          <w:szCs w:val="24"/>
        </w:rPr>
        <w:noBreakHyphen/>
      </w:r>
      <w:r w:rsidR="000803BB" w:rsidRPr="00A83A4D">
        <w:rPr>
          <w:rFonts w:ascii="Century Gothic" w:hAnsi="Century Gothic"/>
          <w:sz w:val="24"/>
          <w:szCs w:val="24"/>
        </w:rPr>
        <w:t>condemnation damages, loss of rent or any other claims for just compensation except for the State’s appraised fair market value of the Parcel (and, if applicable, severance damages</w:t>
      </w:r>
      <w:r w:rsidR="0029520E" w:rsidRPr="00A83A4D">
        <w:rPr>
          <w:rFonts w:ascii="Century Gothic" w:hAnsi="Century Gothic"/>
          <w:sz w:val="24"/>
          <w:szCs w:val="24"/>
        </w:rPr>
        <w:t>)</w:t>
      </w:r>
      <w:r w:rsidR="000A2B09" w:rsidRPr="00A83A4D">
        <w:rPr>
          <w:rFonts w:ascii="Century Gothic" w:hAnsi="Century Gothic"/>
          <w:sz w:val="24"/>
          <w:szCs w:val="24"/>
        </w:rPr>
        <w:t>.</w:t>
      </w:r>
      <w:r w:rsidR="00B56787" w:rsidRPr="00A83A4D">
        <w:rPr>
          <w:rFonts w:ascii="Century Gothic" w:hAnsi="Century Gothic"/>
          <w:sz w:val="24"/>
          <w:szCs w:val="24"/>
        </w:rPr>
        <w:t xml:space="preserve"> </w:t>
      </w:r>
      <w:r w:rsidR="005E27C9" w:rsidRPr="00A83A4D">
        <w:rPr>
          <w:rFonts w:ascii="Century Gothic" w:hAnsi="Century Gothic"/>
          <w:sz w:val="24"/>
          <w:szCs w:val="24"/>
        </w:rPr>
        <w:t xml:space="preserve"> </w:t>
      </w:r>
      <w:r w:rsidR="000A2B09" w:rsidRPr="00A83A4D">
        <w:rPr>
          <w:rFonts w:ascii="Century Gothic" w:hAnsi="Century Gothic"/>
          <w:sz w:val="24"/>
          <w:szCs w:val="24"/>
        </w:rPr>
        <w:t xml:space="preserve">This amount </w:t>
      </w:r>
      <w:r w:rsidR="000803BB" w:rsidRPr="00A83A4D">
        <w:rPr>
          <w:rFonts w:ascii="Century Gothic" w:hAnsi="Century Gothic"/>
          <w:sz w:val="24"/>
          <w:szCs w:val="24"/>
        </w:rPr>
        <w:t>does not include reimbursement for relocation benefits wh</w:t>
      </w:r>
      <w:r w:rsidR="000A2B09" w:rsidRPr="00A83A4D">
        <w:rPr>
          <w:rFonts w:ascii="Century Gothic" w:hAnsi="Century Gothic"/>
          <w:sz w:val="24"/>
          <w:szCs w:val="24"/>
        </w:rPr>
        <w:t>ich will be handled pursuant to state and federal regulations and policies.</w:t>
      </w:r>
      <w:r w:rsidR="00B56787" w:rsidRPr="00A83A4D">
        <w:rPr>
          <w:rFonts w:ascii="Century Gothic" w:hAnsi="Century Gothic"/>
          <w:sz w:val="24"/>
          <w:szCs w:val="24"/>
        </w:rPr>
        <w:t xml:space="preserve"> </w:t>
      </w:r>
      <w:r w:rsidR="00634B7B" w:rsidRPr="00A83A4D">
        <w:rPr>
          <w:rFonts w:ascii="Century Gothic" w:hAnsi="Century Gothic"/>
          <w:sz w:val="24"/>
          <w:szCs w:val="24"/>
        </w:rPr>
        <w:t>The Owner has not accepted this offer.</w:t>
      </w:r>
    </w:p>
    <w:p w14:paraId="5B2CB738" w14:textId="77777777" w:rsidR="005C0FFF" w:rsidRDefault="005C0FFF" w:rsidP="005C0FFF">
      <w:pPr>
        <w:tabs>
          <w:tab w:val="left" w:pos="540"/>
          <w:tab w:val="left" w:pos="1260"/>
          <w:tab w:val="left" w:pos="1440"/>
          <w:tab w:val="left" w:pos="1530"/>
          <w:tab w:val="left" w:pos="1620"/>
        </w:tabs>
        <w:suppressAutoHyphens/>
        <w:jc w:val="both"/>
        <w:rPr>
          <w:rFonts w:ascii="Century Gothic" w:hAnsi="Century Gothic"/>
          <w:sz w:val="24"/>
          <w:szCs w:val="24"/>
        </w:rPr>
      </w:pPr>
    </w:p>
    <w:p w14:paraId="74AFC874" w14:textId="77777777" w:rsidR="008155C4" w:rsidRPr="00521486" w:rsidRDefault="008155C4" w:rsidP="00521486">
      <w:pPr>
        <w:pStyle w:val="Heading2"/>
      </w:pPr>
      <w:r w:rsidRPr="00521486">
        <w:t>OPERATIVE PROVISIONS</w:t>
      </w:r>
    </w:p>
    <w:p w14:paraId="16AA0001" w14:textId="77777777" w:rsidR="008155C4" w:rsidRPr="00521486" w:rsidRDefault="008155C4" w:rsidP="00914E27">
      <w:pPr>
        <w:tabs>
          <w:tab w:val="left" w:pos="540"/>
          <w:tab w:val="left" w:pos="1080"/>
          <w:tab w:val="left" w:pos="1620"/>
        </w:tabs>
        <w:suppressAutoHyphens/>
        <w:jc w:val="both"/>
        <w:rPr>
          <w:rFonts w:ascii="Century Gothic" w:hAnsi="Century Gothic"/>
          <w:sz w:val="24"/>
          <w:szCs w:val="24"/>
        </w:rPr>
      </w:pPr>
    </w:p>
    <w:p w14:paraId="12CEF591" w14:textId="77777777" w:rsidR="008155C4" w:rsidRPr="00521486" w:rsidRDefault="008155C4" w:rsidP="00914E27">
      <w:pPr>
        <w:tabs>
          <w:tab w:val="left" w:pos="540"/>
          <w:tab w:val="left" w:pos="1080"/>
          <w:tab w:val="left" w:pos="1620"/>
        </w:tabs>
        <w:suppressAutoHyphens/>
        <w:jc w:val="both"/>
        <w:rPr>
          <w:rFonts w:ascii="Century Gothic" w:hAnsi="Century Gothic"/>
          <w:sz w:val="24"/>
          <w:szCs w:val="24"/>
        </w:rPr>
      </w:pPr>
      <w:r w:rsidRPr="00521486">
        <w:rPr>
          <w:rFonts w:ascii="Century Gothic" w:hAnsi="Century Gothic"/>
          <w:sz w:val="24"/>
          <w:szCs w:val="24"/>
        </w:rPr>
        <w:tab/>
        <w:t>In consideration of the sum to be paid to Owner and in consideration of the foregoing recitals and the promises, covenants and any other conditions set forth in this Agreement, Sta</w:t>
      </w:r>
      <w:r w:rsidR="00B27FBC" w:rsidRPr="00521486">
        <w:rPr>
          <w:rFonts w:ascii="Century Gothic" w:hAnsi="Century Gothic"/>
          <w:sz w:val="24"/>
          <w:szCs w:val="24"/>
        </w:rPr>
        <w:t>te and Owner agree as follows:</w:t>
      </w:r>
    </w:p>
    <w:p w14:paraId="28AF6EEE" w14:textId="77777777" w:rsidR="008155C4" w:rsidRPr="00EA453A" w:rsidRDefault="008155C4" w:rsidP="00914E27">
      <w:pPr>
        <w:tabs>
          <w:tab w:val="left" w:pos="540"/>
          <w:tab w:val="left" w:pos="1080"/>
          <w:tab w:val="left" w:pos="1620"/>
        </w:tabs>
        <w:suppressAutoHyphens/>
        <w:jc w:val="both"/>
      </w:pPr>
    </w:p>
    <w:p w14:paraId="6D3F5D3A" w14:textId="57D18F6A" w:rsidR="008155C4" w:rsidRPr="00521486" w:rsidRDefault="008155C4" w:rsidP="0005615B">
      <w:pPr>
        <w:pStyle w:val="Heading3"/>
      </w:pPr>
      <w:r w:rsidRPr="00521486">
        <w:t>Possession</w:t>
      </w:r>
    </w:p>
    <w:p w14:paraId="32E85FD3" w14:textId="77777777" w:rsidR="008155C4" w:rsidRPr="00521486" w:rsidRDefault="008155C4" w:rsidP="00521486">
      <w:pPr>
        <w:tabs>
          <w:tab w:val="left" w:pos="0"/>
          <w:tab w:val="left" w:pos="540"/>
          <w:tab w:val="left" w:pos="1620"/>
        </w:tabs>
        <w:suppressAutoHyphens/>
        <w:jc w:val="both"/>
        <w:rPr>
          <w:rFonts w:ascii="Century Gothic" w:hAnsi="Century Gothic"/>
          <w:sz w:val="24"/>
          <w:szCs w:val="24"/>
        </w:rPr>
      </w:pPr>
    </w:p>
    <w:p w14:paraId="17B0EEE8" w14:textId="6B39B39E" w:rsidR="005C0FFF" w:rsidRDefault="008155C4" w:rsidP="00521486">
      <w:pPr>
        <w:pStyle w:val="ListParagraph"/>
        <w:numPr>
          <w:ilvl w:val="0"/>
          <w:numId w:val="15"/>
        </w:numPr>
        <w:tabs>
          <w:tab w:val="left" w:pos="0"/>
          <w:tab w:val="left" w:pos="540"/>
          <w:tab w:val="left" w:pos="1260"/>
        </w:tabs>
        <w:suppressAutoHyphens/>
        <w:ind w:left="0" w:firstLine="720"/>
        <w:jc w:val="both"/>
        <w:rPr>
          <w:rFonts w:ascii="Century Gothic" w:hAnsi="Century Gothic"/>
          <w:sz w:val="24"/>
          <w:szCs w:val="24"/>
        </w:rPr>
      </w:pPr>
      <w:r w:rsidRPr="00521486">
        <w:rPr>
          <w:rFonts w:ascii="Century Gothic" w:hAnsi="Century Gothic"/>
          <w:sz w:val="24"/>
          <w:szCs w:val="24"/>
        </w:rPr>
        <w:t>Owner grants to State and its contractors, agents, representatives, employees and all others deemed necessary by State, the irrevocable right to exclusive possession and use of the Parcel, including but not limited to, the right to remove and dispose of any and all improvements within and/or straddling the right of way</w:t>
      </w:r>
      <w:r w:rsidR="00015D03">
        <w:rPr>
          <w:rFonts w:ascii="Century Gothic" w:hAnsi="Century Gothic"/>
          <w:sz w:val="24"/>
          <w:szCs w:val="24"/>
        </w:rPr>
        <w:t>,</w:t>
      </w:r>
      <w:r w:rsidR="00015D03" w:rsidRPr="00015D03">
        <w:rPr>
          <w:rFonts w:ascii="Century Gothic" w:hAnsi="Century Gothic"/>
          <w:sz w:val="24"/>
          <w:szCs w:val="24"/>
        </w:rPr>
        <w:t xml:space="preserve"> except for any portion of the Parcel wherein less than an exclusive interest is being acquired, and as it relates to those portions, the irrevocable right to nonexclusive possession and use of the property</w:t>
      </w:r>
      <w:r w:rsidRPr="00521486">
        <w:rPr>
          <w:rFonts w:ascii="Century Gothic" w:hAnsi="Century Gothic"/>
          <w:sz w:val="24"/>
          <w:szCs w:val="24"/>
        </w:rPr>
        <w:t>.</w:t>
      </w:r>
      <w:r w:rsidR="005E27C9" w:rsidRPr="00521486">
        <w:rPr>
          <w:rFonts w:ascii="Century Gothic" w:hAnsi="Century Gothic"/>
          <w:sz w:val="24"/>
          <w:szCs w:val="24"/>
        </w:rPr>
        <w:t xml:space="preserve"> </w:t>
      </w:r>
      <w:r w:rsidR="00B56787" w:rsidRPr="00521486">
        <w:rPr>
          <w:rFonts w:ascii="Century Gothic" w:hAnsi="Century Gothic"/>
          <w:sz w:val="24"/>
          <w:szCs w:val="24"/>
        </w:rPr>
        <w:t xml:space="preserve"> </w:t>
      </w:r>
      <w:r w:rsidRPr="00521486">
        <w:rPr>
          <w:rFonts w:ascii="Century Gothic" w:hAnsi="Century Gothic"/>
          <w:sz w:val="24"/>
          <w:szCs w:val="24"/>
        </w:rPr>
        <w:t xml:space="preserve">In consideration for this irrevocable grant of possession and use, State will tender into escrow </w:t>
      </w:r>
      <w:r w:rsidR="00015D03" w:rsidRPr="00015D03">
        <w:rPr>
          <w:rFonts w:ascii="Century Gothic" w:hAnsi="Century Gothic"/>
          <w:sz w:val="24"/>
          <w:szCs w:val="24"/>
        </w:rPr>
        <w:t xml:space="preserve">[**If internal escrow, replace “tender into escrow” with “pay to Owner”] </w:t>
      </w:r>
      <w:r w:rsidRPr="00521486">
        <w:rPr>
          <w:rFonts w:ascii="Century Gothic" w:hAnsi="Century Gothic"/>
          <w:sz w:val="24"/>
          <w:szCs w:val="24"/>
        </w:rPr>
        <w:t>the sum of $_____________</w:t>
      </w:r>
      <w:r w:rsidR="00B27FBC" w:rsidRPr="00521486">
        <w:rPr>
          <w:rFonts w:ascii="Century Gothic" w:hAnsi="Century Gothic"/>
          <w:sz w:val="24"/>
          <w:szCs w:val="24"/>
        </w:rPr>
        <w:t>__</w:t>
      </w:r>
      <w:r w:rsidRPr="00521486">
        <w:rPr>
          <w:rFonts w:ascii="Century Gothic" w:hAnsi="Century Gothic"/>
          <w:sz w:val="24"/>
          <w:szCs w:val="24"/>
        </w:rPr>
        <w:t>.</w:t>
      </w:r>
      <w:r w:rsidR="00B56787" w:rsidRPr="00521486">
        <w:rPr>
          <w:rFonts w:ascii="Century Gothic" w:hAnsi="Century Gothic"/>
          <w:sz w:val="24"/>
          <w:szCs w:val="24"/>
        </w:rPr>
        <w:t xml:space="preserve"> </w:t>
      </w:r>
      <w:r w:rsidR="005E27C9" w:rsidRPr="00521486">
        <w:rPr>
          <w:rFonts w:ascii="Century Gothic" w:hAnsi="Century Gothic"/>
          <w:sz w:val="24"/>
          <w:szCs w:val="24"/>
        </w:rPr>
        <w:t xml:space="preserve"> </w:t>
      </w:r>
      <w:r w:rsidR="00015D03" w:rsidRPr="00015D03">
        <w:rPr>
          <w:rFonts w:ascii="Century Gothic" w:hAnsi="Century Gothic"/>
          <w:sz w:val="24"/>
          <w:szCs w:val="24"/>
        </w:rPr>
        <w:t>Following payment into escrow [**If internal escrow, replace “into escrow” with “to Owner”],</w:t>
      </w:r>
      <w:r w:rsidR="00015D03">
        <w:rPr>
          <w:rFonts w:ascii="Century Gothic" w:hAnsi="Century Gothic"/>
          <w:sz w:val="24"/>
          <w:szCs w:val="24"/>
        </w:rPr>
        <w:t xml:space="preserve"> </w:t>
      </w:r>
      <w:r w:rsidRPr="00521486">
        <w:rPr>
          <w:rFonts w:ascii="Century Gothic" w:hAnsi="Century Gothic"/>
          <w:sz w:val="24"/>
          <w:szCs w:val="24"/>
        </w:rPr>
        <w:t>State shall have the right to possess the Parcel and begin construction of the Project on</w:t>
      </w:r>
      <w:r w:rsidR="00015D03">
        <w:rPr>
          <w:rFonts w:ascii="Century Gothic" w:hAnsi="Century Gothic"/>
          <w:sz w:val="24"/>
          <w:szCs w:val="24"/>
        </w:rPr>
        <w:t xml:space="preserve"> </w:t>
      </w:r>
      <w:r w:rsidR="00015D03" w:rsidRPr="00015D03">
        <w:rPr>
          <w:rFonts w:ascii="Century Gothic" w:hAnsi="Century Gothic"/>
          <w:sz w:val="24"/>
          <w:szCs w:val="24"/>
        </w:rPr>
        <w:t>[**insert date here if State and Owner agree on effective future possession date, OR, insert “the date the sum is paid into escrow.” (if internal escrow, replace “into escrow” with “to Owner”)]  [If TCE acquisition, delete “.” and add (“, except that actual possession and use of the Temporary Construction Easement, identified as Parcel No. ###, will commence on (insert RWC date identified in the Appraisal)”]</w:t>
      </w:r>
      <w:r w:rsidRPr="00521486">
        <w:rPr>
          <w:rFonts w:ascii="Century Gothic" w:hAnsi="Century Gothic"/>
          <w:sz w:val="24"/>
          <w:szCs w:val="24"/>
        </w:rPr>
        <w:t>.</w:t>
      </w:r>
      <w:r w:rsidR="005C0FFF">
        <w:rPr>
          <w:rFonts w:ascii="Century Gothic" w:hAnsi="Century Gothic"/>
          <w:sz w:val="24"/>
          <w:szCs w:val="24"/>
        </w:rPr>
        <w:br w:type="page"/>
      </w:r>
    </w:p>
    <w:p w14:paraId="40A92A80" w14:textId="77777777" w:rsidR="00521486" w:rsidRPr="005C0FFF" w:rsidRDefault="00521486" w:rsidP="00521486">
      <w:pPr>
        <w:rPr>
          <w:rFonts w:ascii="Century Gothic" w:hAnsi="Century Gothic"/>
        </w:rPr>
      </w:pPr>
    </w:p>
    <w:p w14:paraId="5236DC72" w14:textId="32226B2A" w:rsidR="00B27FBC" w:rsidRPr="0005615B" w:rsidRDefault="00B27FBC" w:rsidP="0005615B">
      <w:pPr>
        <w:pStyle w:val="Heading3"/>
      </w:pPr>
      <w:r w:rsidRPr="0005615B">
        <w:t>Just Compensation and Appraisal</w:t>
      </w:r>
    </w:p>
    <w:p w14:paraId="1DB3D244" w14:textId="77777777" w:rsidR="00B27FBC" w:rsidRPr="00401E07" w:rsidRDefault="00B27FBC" w:rsidP="00914E27">
      <w:pPr>
        <w:tabs>
          <w:tab w:val="left" w:pos="540"/>
          <w:tab w:val="left" w:pos="1080"/>
          <w:tab w:val="left" w:pos="1620"/>
        </w:tabs>
        <w:suppressAutoHyphens/>
        <w:jc w:val="both"/>
        <w:rPr>
          <w:rFonts w:ascii="Century Gothic" w:hAnsi="Century Gothic"/>
          <w:sz w:val="24"/>
          <w:szCs w:val="24"/>
        </w:rPr>
      </w:pPr>
    </w:p>
    <w:p w14:paraId="16962DCF" w14:textId="20847BE5" w:rsidR="00BF76F6" w:rsidRDefault="00F306BE" w:rsidP="00401E07">
      <w:pPr>
        <w:pStyle w:val="ListParagraph"/>
        <w:numPr>
          <w:ilvl w:val="0"/>
          <w:numId w:val="15"/>
        </w:numPr>
        <w:tabs>
          <w:tab w:val="left" w:pos="1260"/>
          <w:tab w:val="left" w:pos="1620"/>
        </w:tabs>
        <w:suppressAutoHyphens/>
        <w:ind w:left="0" w:firstLine="720"/>
        <w:jc w:val="both"/>
        <w:rPr>
          <w:rFonts w:ascii="Century Gothic" w:hAnsi="Century Gothic"/>
          <w:sz w:val="24"/>
          <w:szCs w:val="24"/>
        </w:rPr>
      </w:pPr>
      <w:r w:rsidRPr="00401E07">
        <w:rPr>
          <w:rFonts w:ascii="Century Gothic" w:hAnsi="Century Gothic"/>
          <w:sz w:val="24"/>
          <w:szCs w:val="24"/>
        </w:rPr>
        <w:t>Owner acknowled</w:t>
      </w:r>
      <w:r w:rsidR="00324429" w:rsidRPr="00401E07">
        <w:rPr>
          <w:rFonts w:ascii="Century Gothic" w:hAnsi="Century Gothic"/>
          <w:sz w:val="24"/>
          <w:szCs w:val="24"/>
        </w:rPr>
        <w:t>ges that the sum referenced in p</w:t>
      </w:r>
      <w:r w:rsidRPr="00401E07">
        <w:rPr>
          <w:rFonts w:ascii="Century Gothic" w:hAnsi="Century Gothic"/>
          <w:sz w:val="24"/>
          <w:szCs w:val="24"/>
        </w:rPr>
        <w:t>aragraph</w:t>
      </w:r>
      <w:r w:rsidR="00B27FBC" w:rsidRPr="00401E07">
        <w:rPr>
          <w:rFonts w:ascii="Century Gothic" w:hAnsi="Century Gothic"/>
          <w:sz w:val="24"/>
          <w:szCs w:val="24"/>
        </w:rPr>
        <w:t> </w:t>
      </w:r>
      <w:r w:rsidR="00324429" w:rsidRPr="00401E07">
        <w:rPr>
          <w:rFonts w:ascii="Century Gothic" w:hAnsi="Century Gothic"/>
          <w:sz w:val="24"/>
          <w:szCs w:val="24"/>
        </w:rPr>
        <w:t xml:space="preserve">1 </w:t>
      </w:r>
      <w:r w:rsidRPr="00401E07">
        <w:rPr>
          <w:rFonts w:ascii="Century Gothic" w:hAnsi="Century Gothic"/>
          <w:sz w:val="24"/>
          <w:szCs w:val="24"/>
        </w:rPr>
        <w:t>represents the full amount of the State</w:t>
      </w:r>
      <w:r w:rsidR="00B27FBC" w:rsidRPr="00401E07">
        <w:rPr>
          <w:rFonts w:ascii="Century Gothic" w:hAnsi="Century Gothic"/>
          <w:sz w:val="24"/>
          <w:szCs w:val="24"/>
        </w:rPr>
        <w:noBreakHyphen/>
      </w:r>
      <w:r w:rsidRPr="00401E07">
        <w:rPr>
          <w:rFonts w:ascii="Century Gothic" w:hAnsi="Century Gothic"/>
          <w:sz w:val="24"/>
          <w:szCs w:val="24"/>
        </w:rPr>
        <w:t xml:space="preserve">approved appraisal of what </w:t>
      </w:r>
      <w:r w:rsidR="00324429" w:rsidRPr="00401E07">
        <w:rPr>
          <w:rFonts w:ascii="Century Gothic" w:hAnsi="Century Gothic"/>
          <w:sz w:val="24"/>
          <w:szCs w:val="24"/>
        </w:rPr>
        <w:t>State believes is</w:t>
      </w:r>
      <w:r w:rsidRPr="00401E07">
        <w:rPr>
          <w:rFonts w:ascii="Century Gothic" w:hAnsi="Century Gothic"/>
          <w:sz w:val="24"/>
          <w:szCs w:val="24"/>
        </w:rPr>
        <w:t xml:space="preserve"> just compensation </w:t>
      </w:r>
      <w:r w:rsidR="000803BB" w:rsidRPr="00401E07">
        <w:rPr>
          <w:rFonts w:ascii="Century Gothic" w:hAnsi="Century Gothic"/>
          <w:sz w:val="24"/>
          <w:szCs w:val="24"/>
        </w:rPr>
        <w:t xml:space="preserve">owed </w:t>
      </w:r>
      <w:r w:rsidRPr="00401E07">
        <w:rPr>
          <w:rFonts w:ascii="Century Gothic" w:hAnsi="Century Gothic"/>
          <w:sz w:val="24"/>
          <w:szCs w:val="24"/>
        </w:rPr>
        <w:t>for</w:t>
      </w:r>
      <w:r w:rsidR="00FB39FC" w:rsidRPr="00401E07">
        <w:rPr>
          <w:rFonts w:ascii="Century Gothic" w:hAnsi="Century Gothic"/>
          <w:sz w:val="24"/>
          <w:szCs w:val="24"/>
        </w:rPr>
        <w:t xml:space="preserve"> the acquisition of the Parcel.</w:t>
      </w:r>
      <w:r w:rsidR="00B56787" w:rsidRPr="00401E07">
        <w:rPr>
          <w:rFonts w:ascii="Century Gothic" w:hAnsi="Century Gothic"/>
          <w:sz w:val="24"/>
          <w:szCs w:val="24"/>
        </w:rPr>
        <w:t xml:space="preserve"> </w:t>
      </w:r>
      <w:r w:rsidR="0074413B" w:rsidRPr="00401E07">
        <w:rPr>
          <w:rFonts w:ascii="Century Gothic" w:hAnsi="Century Gothic"/>
          <w:sz w:val="24"/>
          <w:szCs w:val="24"/>
        </w:rPr>
        <w:t xml:space="preserve"> </w:t>
      </w:r>
      <w:r w:rsidR="00890D29" w:rsidRPr="00401E07">
        <w:rPr>
          <w:rFonts w:ascii="Century Gothic" w:hAnsi="Century Gothic"/>
          <w:sz w:val="24"/>
          <w:szCs w:val="24"/>
        </w:rPr>
        <w:t>Should the Parties fail to reach a settlement and</w:t>
      </w:r>
      <w:r w:rsidR="0048218A" w:rsidRPr="00401E07">
        <w:rPr>
          <w:rFonts w:ascii="Century Gothic" w:hAnsi="Century Gothic"/>
          <w:sz w:val="24"/>
          <w:szCs w:val="24"/>
        </w:rPr>
        <w:t xml:space="preserve"> it becomes necessary for St</w:t>
      </w:r>
      <w:r w:rsidR="00890D29" w:rsidRPr="00401E07">
        <w:rPr>
          <w:rFonts w:ascii="Century Gothic" w:hAnsi="Century Gothic"/>
          <w:sz w:val="24"/>
          <w:szCs w:val="24"/>
        </w:rPr>
        <w:t>ate to file a condemnation action to acquire the Parcel</w:t>
      </w:r>
      <w:r w:rsidR="009D1F2C" w:rsidRPr="00401E07">
        <w:rPr>
          <w:rFonts w:ascii="Century Gothic" w:hAnsi="Century Gothic"/>
          <w:sz w:val="24"/>
          <w:szCs w:val="24"/>
        </w:rPr>
        <w:t xml:space="preserve">, the Parties agree the amount deposited into escrow </w:t>
      </w:r>
      <w:r w:rsidR="007F05F8" w:rsidRPr="007F05F8">
        <w:rPr>
          <w:rFonts w:ascii="Century Gothic" w:hAnsi="Century Gothic"/>
          <w:sz w:val="24"/>
          <w:szCs w:val="24"/>
        </w:rPr>
        <w:t xml:space="preserve">[**If internal escrow, replace “deposited into escrow” with “paid to Owner”] </w:t>
      </w:r>
      <w:r w:rsidR="009D1F2C" w:rsidRPr="00401E07">
        <w:rPr>
          <w:rFonts w:ascii="Century Gothic" w:hAnsi="Century Gothic"/>
          <w:sz w:val="24"/>
          <w:szCs w:val="24"/>
        </w:rPr>
        <w:t>shall not be admissible as evidence of value in such condemnation proceeding.</w:t>
      </w:r>
      <w:r w:rsidR="00B56787" w:rsidRPr="00401E07">
        <w:rPr>
          <w:rFonts w:ascii="Century Gothic" w:hAnsi="Century Gothic"/>
          <w:sz w:val="24"/>
          <w:szCs w:val="24"/>
        </w:rPr>
        <w:t xml:space="preserve"> </w:t>
      </w:r>
      <w:r w:rsidR="0074413B" w:rsidRPr="00401E07">
        <w:rPr>
          <w:rFonts w:ascii="Century Gothic" w:hAnsi="Century Gothic"/>
          <w:sz w:val="24"/>
          <w:szCs w:val="24"/>
        </w:rPr>
        <w:t xml:space="preserve"> </w:t>
      </w:r>
      <w:r w:rsidR="00662A68" w:rsidRPr="00401E07">
        <w:rPr>
          <w:rFonts w:ascii="Century Gothic" w:hAnsi="Century Gothic"/>
          <w:sz w:val="24"/>
          <w:szCs w:val="24"/>
        </w:rPr>
        <w:t xml:space="preserve">The Parties agree that the deposit and </w:t>
      </w:r>
      <w:r w:rsidR="00997695" w:rsidRPr="00997695">
        <w:rPr>
          <w:rFonts w:ascii="Century Gothic" w:hAnsi="Century Gothic"/>
          <w:sz w:val="24"/>
          <w:szCs w:val="24"/>
        </w:rPr>
        <w:t xml:space="preserve">[**If internal escrow, delete “the deposit and”] </w:t>
      </w:r>
      <w:r w:rsidR="00662A68" w:rsidRPr="00401E07">
        <w:rPr>
          <w:rFonts w:ascii="Century Gothic" w:hAnsi="Century Gothic"/>
          <w:sz w:val="24"/>
          <w:szCs w:val="24"/>
        </w:rPr>
        <w:t>payment under this Agreement shall be equivalent to a deposit and payment under California Code of Civil Procedure section</w:t>
      </w:r>
      <w:r w:rsidR="00B27FBC" w:rsidRPr="00401E07">
        <w:rPr>
          <w:rFonts w:ascii="Century Gothic" w:hAnsi="Century Gothic"/>
          <w:sz w:val="24"/>
          <w:szCs w:val="24"/>
        </w:rPr>
        <w:t> </w:t>
      </w:r>
      <w:r w:rsidR="00662A68" w:rsidRPr="00401E07">
        <w:rPr>
          <w:rFonts w:ascii="Century Gothic" w:hAnsi="Century Gothic"/>
          <w:sz w:val="24"/>
          <w:szCs w:val="24"/>
        </w:rPr>
        <w:t xml:space="preserve">1255.010 and that the basis for such deposit and </w:t>
      </w:r>
      <w:r w:rsidR="00997695" w:rsidRPr="00997695">
        <w:rPr>
          <w:rFonts w:ascii="Century Gothic" w:hAnsi="Century Gothic"/>
          <w:sz w:val="24"/>
          <w:szCs w:val="24"/>
        </w:rPr>
        <w:t xml:space="preserve">[**If internal escrow, delete “deposit and”] </w:t>
      </w:r>
      <w:r w:rsidR="00662A68" w:rsidRPr="00401E07">
        <w:rPr>
          <w:rFonts w:ascii="Century Gothic" w:hAnsi="Century Gothic"/>
          <w:sz w:val="24"/>
          <w:szCs w:val="24"/>
        </w:rPr>
        <w:t>payment, including but not limited to any appraisal, shall be governed by Code of Civil Procedure section</w:t>
      </w:r>
      <w:r w:rsidR="00B27FBC" w:rsidRPr="00401E07">
        <w:rPr>
          <w:rFonts w:ascii="Century Gothic" w:hAnsi="Century Gothic"/>
          <w:sz w:val="24"/>
          <w:szCs w:val="24"/>
        </w:rPr>
        <w:t> </w:t>
      </w:r>
      <w:r w:rsidR="00662A68" w:rsidRPr="00401E07">
        <w:rPr>
          <w:rFonts w:ascii="Century Gothic" w:hAnsi="Century Gothic"/>
          <w:sz w:val="24"/>
          <w:szCs w:val="24"/>
        </w:rPr>
        <w:t>1255.060</w:t>
      </w:r>
      <w:r w:rsidR="008A5A3E" w:rsidRPr="00401E07">
        <w:rPr>
          <w:rFonts w:ascii="Century Gothic" w:hAnsi="Century Gothic"/>
          <w:sz w:val="24"/>
          <w:szCs w:val="24"/>
        </w:rPr>
        <w:t>.</w:t>
      </w:r>
      <w:r w:rsidR="00B56787" w:rsidRPr="00401E07">
        <w:rPr>
          <w:rFonts w:ascii="Century Gothic" w:hAnsi="Century Gothic"/>
          <w:sz w:val="24"/>
          <w:szCs w:val="24"/>
        </w:rPr>
        <w:t xml:space="preserve"> </w:t>
      </w:r>
      <w:r w:rsidR="0074413B" w:rsidRPr="00401E07">
        <w:rPr>
          <w:rFonts w:ascii="Century Gothic" w:hAnsi="Century Gothic"/>
          <w:sz w:val="24"/>
          <w:szCs w:val="24"/>
        </w:rPr>
        <w:t xml:space="preserve"> </w:t>
      </w:r>
      <w:r w:rsidR="008A5A3E" w:rsidRPr="00401E07">
        <w:rPr>
          <w:rFonts w:ascii="Century Gothic" w:hAnsi="Century Gothic"/>
          <w:sz w:val="24"/>
          <w:szCs w:val="24"/>
        </w:rPr>
        <w:t xml:space="preserve">Accordingly, the Parties agree that the amount deposited or withdrawn </w:t>
      </w:r>
      <w:r w:rsidR="00997695" w:rsidRPr="00997695">
        <w:rPr>
          <w:rFonts w:ascii="Century Gothic" w:hAnsi="Century Gothic"/>
          <w:sz w:val="24"/>
          <w:szCs w:val="24"/>
        </w:rPr>
        <w:t xml:space="preserve">[**If internal escrow, replace “deposited or withdrawn” with “paid”] </w:t>
      </w:r>
      <w:r w:rsidR="008A5A3E" w:rsidRPr="00401E07">
        <w:rPr>
          <w:rFonts w:ascii="Century Gothic" w:hAnsi="Century Gothic"/>
          <w:sz w:val="24"/>
          <w:szCs w:val="24"/>
        </w:rPr>
        <w:t>under this Agreement may not be given in evidence or referred to in any trial on the issue of compensation.</w:t>
      </w:r>
    </w:p>
    <w:p w14:paraId="1591D47D" w14:textId="77777777" w:rsidR="005C0FFF" w:rsidRDefault="005C0FFF" w:rsidP="005C0FFF">
      <w:pPr>
        <w:pStyle w:val="ListParagraph"/>
        <w:tabs>
          <w:tab w:val="left" w:pos="1260"/>
          <w:tab w:val="left" w:pos="1620"/>
        </w:tabs>
        <w:suppressAutoHyphens/>
        <w:jc w:val="both"/>
        <w:rPr>
          <w:rFonts w:ascii="Century Gothic" w:hAnsi="Century Gothic"/>
          <w:sz w:val="24"/>
          <w:szCs w:val="24"/>
        </w:rPr>
      </w:pPr>
    </w:p>
    <w:p w14:paraId="24C8B38A" w14:textId="7442562C" w:rsidR="00F306BE" w:rsidRPr="00287CE7" w:rsidRDefault="00F306BE" w:rsidP="00401E07">
      <w:pPr>
        <w:pStyle w:val="Heading3"/>
      </w:pPr>
      <w:r w:rsidRPr="00287CE7">
        <w:t>Escrow</w:t>
      </w:r>
    </w:p>
    <w:p w14:paraId="429C817C" w14:textId="77777777" w:rsidR="00F306BE" w:rsidRPr="007C0718" w:rsidRDefault="00F306BE" w:rsidP="00914E27">
      <w:pPr>
        <w:tabs>
          <w:tab w:val="left" w:pos="540"/>
          <w:tab w:val="left" w:pos="1080"/>
          <w:tab w:val="left" w:pos="1620"/>
        </w:tabs>
        <w:suppressAutoHyphens/>
        <w:jc w:val="both"/>
        <w:rPr>
          <w:rFonts w:ascii="Century Gothic" w:hAnsi="Century Gothic"/>
          <w:sz w:val="24"/>
          <w:szCs w:val="24"/>
        </w:rPr>
      </w:pPr>
    </w:p>
    <w:p w14:paraId="09204F69" w14:textId="2625C9C4" w:rsidR="00F306BE" w:rsidRPr="007C0718" w:rsidRDefault="00F306BE" w:rsidP="007C0718">
      <w:pPr>
        <w:pStyle w:val="ListParagraph"/>
        <w:numPr>
          <w:ilvl w:val="0"/>
          <w:numId w:val="15"/>
        </w:numPr>
        <w:tabs>
          <w:tab w:val="left" w:pos="540"/>
          <w:tab w:val="left" w:pos="1350"/>
          <w:tab w:val="left" w:pos="1620"/>
        </w:tabs>
        <w:suppressAutoHyphens/>
        <w:ind w:left="0" w:firstLine="720"/>
        <w:jc w:val="both"/>
        <w:rPr>
          <w:rFonts w:ascii="Century Gothic" w:hAnsi="Century Gothic"/>
          <w:sz w:val="24"/>
          <w:szCs w:val="24"/>
        </w:rPr>
      </w:pPr>
      <w:r w:rsidRPr="007C0718">
        <w:rPr>
          <w:rFonts w:ascii="Century Gothic" w:hAnsi="Century Gothic"/>
          <w:sz w:val="24"/>
          <w:szCs w:val="24"/>
        </w:rPr>
        <w:t>This transaction will be handled through an escrow with ___________________</w:t>
      </w:r>
      <w:r w:rsidR="00B27FBC" w:rsidRPr="007C0718">
        <w:rPr>
          <w:rFonts w:ascii="Century Gothic" w:hAnsi="Century Gothic"/>
          <w:sz w:val="24"/>
          <w:szCs w:val="24"/>
        </w:rPr>
        <w:t>_</w:t>
      </w:r>
      <w:r w:rsidRPr="007C0718">
        <w:rPr>
          <w:rFonts w:ascii="Century Gothic" w:hAnsi="Century Gothic"/>
          <w:sz w:val="24"/>
          <w:szCs w:val="24"/>
        </w:rPr>
        <w:t>, Escrow No. ______________</w:t>
      </w:r>
      <w:r w:rsidR="00B27FBC" w:rsidRPr="007C0718">
        <w:rPr>
          <w:rFonts w:ascii="Century Gothic" w:hAnsi="Century Gothic"/>
          <w:sz w:val="24"/>
          <w:szCs w:val="24"/>
        </w:rPr>
        <w:t>_</w:t>
      </w:r>
      <w:r w:rsidR="006C25AC" w:rsidRPr="006C25AC">
        <w:rPr>
          <w:rFonts w:ascii="Century Gothic" w:hAnsi="Century Gothic"/>
          <w:sz w:val="24"/>
          <w:szCs w:val="24"/>
        </w:rPr>
        <w:t xml:space="preserve"> [**If internal escrow, replace “escrow with </w:t>
      </w:r>
      <w:r w:rsidR="006C25AC" w:rsidRPr="006C25AC">
        <w:rPr>
          <w:rFonts w:ascii="Century Gothic" w:hAnsi="Century Gothic"/>
          <w:sz w:val="24"/>
          <w:szCs w:val="24"/>
        </w:rPr>
        <w:tab/>
      </w:r>
      <w:r w:rsidR="006C25AC" w:rsidRPr="006C25AC">
        <w:rPr>
          <w:rFonts w:ascii="Century Gothic" w:hAnsi="Century Gothic"/>
          <w:sz w:val="24"/>
          <w:szCs w:val="24"/>
        </w:rPr>
        <w:tab/>
        <w:t xml:space="preserve">, Escrow No. </w:t>
      </w:r>
      <w:r w:rsidR="006C25AC" w:rsidRPr="006C25AC">
        <w:rPr>
          <w:rFonts w:ascii="Century Gothic" w:hAnsi="Century Gothic"/>
          <w:sz w:val="24"/>
          <w:szCs w:val="24"/>
        </w:rPr>
        <w:tab/>
      </w:r>
      <w:r w:rsidR="006C25AC" w:rsidRPr="006C25AC">
        <w:rPr>
          <w:rFonts w:ascii="Century Gothic" w:hAnsi="Century Gothic"/>
          <w:sz w:val="24"/>
          <w:szCs w:val="24"/>
        </w:rPr>
        <w:tab/>
        <w:t>” with “internal escrow with the California Department of Transportation, (add address of appropriate district office), internal Escrow No. (add Caltrans escrow number)”]</w:t>
      </w:r>
      <w:r w:rsidRPr="007C0718">
        <w:rPr>
          <w:rFonts w:ascii="Century Gothic" w:hAnsi="Century Gothic"/>
          <w:sz w:val="24"/>
          <w:szCs w:val="24"/>
        </w:rPr>
        <w:t>.</w:t>
      </w:r>
      <w:r w:rsidR="00B56787" w:rsidRPr="007C0718">
        <w:rPr>
          <w:rFonts w:ascii="Century Gothic" w:hAnsi="Century Gothic"/>
          <w:sz w:val="24"/>
          <w:szCs w:val="24"/>
        </w:rPr>
        <w:t xml:space="preserve"> </w:t>
      </w:r>
      <w:r w:rsidRPr="007C0718">
        <w:rPr>
          <w:rFonts w:ascii="Century Gothic" w:hAnsi="Century Gothic"/>
          <w:sz w:val="24"/>
          <w:szCs w:val="24"/>
        </w:rPr>
        <w:t>State shall pay all escrow fees incurred in this transaction.</w:t>
      </w:r>
      <w:r w:rsidR="00B56787" w:rsidRPr="007C0718">
        <w:rPr>
          <w:rFonts w:ascii="Century Gothic" w:hAnsi="Century Gothic"/>
          <w:sz w:val="24"/>
          <w:szCs w:val="24"/>
        </w:rPr>
        <w:t xml:space="preserve"> </w:t>
      </w:r>
      <w:r w:rsidR="0074413B" w:rsidRPr="007C0718">
        <w:rPr>
          <w:rFonts w:ascii="Century Gothic" w:hAnsi="Century Gothic"/>
          <w:sz w:val="24"/>
          <w:szCs w:val="24"/>
        </w:rPr>
        <w:t xml:space="preserve"> </w:t>
      </w:r>
      <w:r w:rsidRPr="007C0718">
        <w:rPr>
          <w:rFonts w:ascii="Century Gothic" w:hAnsi="Century Gothic"/>
          <w:sz w:val="24"/>
          <w:szCs w:val="24"/>
        </w:rPr>
        <w:t>Owner shall be entitled to the sum referred to in paragraph</w:t>
      </w:r>
      <w:r w:rsidR="00B27FBC" w:rsidRPr="007C0718">
        <w:rPr>
          <w:rFonts w:ascii="Century Gothic" w:hAnsi="Century Gothic"/>
          <w:sz w:val="24"/>
          <w:szCs w:val="24"/>
        </w:rPr>
        <w:t> </w:t>
      </w:r>
      <w:r w:rsidRPr="007C0718">
        <w:rPr>
          <w:rFonts w:ascii="Century Gothic" w:hAnsi="Century Gothic"/>
          <w:sz w:val="24"/>
          <w:szCs w:val="24"/>
        </w:rPr>
        <w:t>1, less any amounts payable to any other persons having an interest in the Parcel.</w:t>
      </w:r>
      <w:r w:rsidR="00B56787" w:rsidRPr="007C0718">
        <w:rPr>
          <w:rFonts w:ascii="Century Gothic" w:hAnsi="Century Gothic"/>
          <w:sz w:val="24"/>
          <w:szCs w:val="24"/>
        </w:rPr>
        <w:t xml:space="preserve"> </w:t>
      </w:r>
      <w:r w:rsidR="0074413B" w:rsidRPr="007C0718">
        <w:rPr>
          <w:rFonts w:ascii="Century Gothic" w:hAnsi="Century Gothic"/>
          <w:sz w:val="24"/>
          <w:szCs w:val="24"/>
        </w:rPr>
        <w:t xml:space="preserve"> </w:t>
      </w:r>
      <w:r w:rsidRPr="007C0718">
        <w:rPr>
          <w:rFonts w:ascii="Century Gothic" w:hAnsi="Century Gothic"/>
          <w:sz w:val="24"/>
          <w:szCs w:val="24"/>
        </w:rPr>
        <w:t>Any unearned rents will be p</w:t>
      </w:r>
      <w:r w:rsidR="0048218A" w:rsidRPr="007C0718">
        <w:rPr>
          <w:rFonts w:ascii="Century Gothic" w:hAnsi="Century Gothic"/>
          <w:sz w:val="24"/>
          <w:szCs w:val="24"/>
        </w:rPr>
        <w:t xml:space="preserve">rorated in escrow and </w:t>
      </w:r>
      <w:r w:rsidRPr="007C0718">
        <w:rPr>
          <w:rFonts w:ascii="Century Gothic" w:hAnsi="Century Gothic"/>
          <w:sz w:val="24"/>
          <w:szCs w:val="24"/>
        </w:rPr>
        <w:t>State shall be credited with any outstanding security deposits.</w:t>
      </w:r>
      <w:r w:rsidR="00B56787" w:rsidRPr="007C0718">
        <w:rPr>
          <w:rFonts w:ascii="Century Gothic" w:hAnsi="Century Gothic"/>
          <w:sz w:val="24"/>
          <w:szCs w:val="24"/>
        </w:rPr>
        <w:t xml:space="preserve"> </w:t>
      </w:r>
      <w:r w:rsidR="0074413B" w:rsidRPr="007C0718">
        <w:rPr>
          <w:rFonts w:ascii="Century Gothic" w:hAnsi="Century Gothic"/>
          <w:sz w:val="24"/>
          <w:szCs w:val="24"/>
        </w:rPr>
        <w:t xml:space="preserve"> </w:t>
      </w:r>
      <w:r w:rsidRPr="007C0718">
        <w:rPr>
          <w:rFonts w:ascii="Century Gothic" w:hAnsi="Century Gothic"/>
          <w:sz w:val="24"/>
          <w:szCs w:val="24"/>
        </w:rPr>
        <w:t>Owner shall not be entitled to receive any proceeds until:</w:t>
      </w:r>
    </w:p>
    <w:p w14:paraId="37932F0F" w14:textId="77777777" w:rsidR="00F306BE" w:rsidRPr="00EA453A" w:rsidRDefault="00F306BE" w:rsidP="00914E27">
      <w:pPr>
        <w:tabs>
          <w:tab w:val="left" w:pos="540"/>
          <w:tab w:val="left" w:pos="1080"/>
          <w:tab w:val="left" w:pos="1620"/>
        </w:tabs>
        <w:suppressAutoHyphens/>
        <w:jc w:val="both"/>
      </w:pPr>
    </w:p>
    <w:p w14:paraId="248129F8" w14:textId="12BA1FED" w:rsidR="00F306BE" w:rsidRPr="007C0718" w:rsidRDefault="00F306BE" w:rsidP="00A25CEE">
      <w:pPr>
        <w:pStyle w:val="ListParagraph"/>
        <w:numPr>
          <w:ilvl w:val="0"/>
          <w:numId w:val="18"/>
        </w:numPr>
        <w:tabs>
          <w:tab w:val="left" w:pos="540"/>
          <w:tab w:val="left" w:pos="1350"/>
          <w:tab w:val="left" w:pos="1620"/>
        </w:tabs>
        <w:suppressAutoHyphens/>
        <w:ind w:left="1350" w:hanging="540"/>
        <w:jc w:val="both"/>
        <w:rPr>
          <w:rFonts w:ascii="Century Gothic" w:hAnsi="Century Gothic"/>
          <w:sz w:val="24"/>
          <w:szCs w:val="24"/>
        </w:rPr>
      </w:pPr>
      <w:r w:rsidRPr="007C0718">
        <w:rPr>
          <w:rFonts w:ascii="Century Gothic" w:hAnsi="Century Gothic"/>
          <w:sz w:val="24"/>
          <w:szCs w:val="24"/>
        </w:rPr>
        <w:t>All holders of liens and encumbrances on the Parcel have received full payment</w:t>
      </w:r>
      <w:r w:rsidR="0082313F" w:rsidRPr="007C0718">
        <w:rPr>
          <w:rFonts w:ascii="Century Gothic" w:hAnsi="Century Gothic"/>
          <w:sz w:val="24"/>
          <w:szCs w:val="24"/>
        </w:rPr>
        <w:t xml:space="preserve"> </w:t>
      </w:r>
      <w:r w:rsidRPr="007C0718">
        <w:rPr>
          <w:rFonts w:ascii="Century Gothic" w:hAnsi="Century Gothic"/>
          <w:sz w:val="24"/>
          <w:szCs w:val="24"/>
        </w:rPr>
        <w:t xml:space="preserve">for all principal and interest due to them and have executed </w:t>
      </w:r>
      <w:r w:rsidR="0048218A" w:rsidRPr="007C0718">
        <w:rPr>
          <w:rFonts w:ascii="Century Gothic" w:hAnsi="Century Gothic"/>
          <w:sz w:val="24"/>
          <w:szCs w:val="24"/>
        </w:rPr>
        <w:t xml:space="preserve">a </w:t>
      </w:r>
      <w:r w:rsidRPr="007C0718">
        <w:rPr>
          <w:rFonts w:ascii="Century Gothic" w:hAnsi="Century Gothic"/>
          <w:sz w:val="24"/>
          <w:szCs w:val="24"/>
        </w:rPr>
        <w:t xml:space="preserve">reconveyance of their interests in the </w:t>
      </w:r>
      <w:proofErr w:type="gramStart"/>
      <w:r w:rsidRPr="007C0718">
        <w:rPr>
          <w:rFonts w:ascii="Century Gothic" w:hAnsi="Century Gothic"/>
          <w:sz w:val="24"/>
          <w:szCs w:val="24"/>
        </w:rPr>
        <w:t>Parcel</w:t>
      </w:r>
      <w:r w:rsidR="00551878" w:rsidRPr="007C0718">
        <w:rPr>
          <w:rFonts w:ascii="Century Gothic" w:hAnsi="Century Gothic"/>
          <w:sz w:val="24"/>
          <w:szCs w:val="24"/>
        </w:rPr>
        <w:t>;</w:t>
      </w:r>
      <w:proofErr w:type="gramEnd"/>
    </w:p>
    <w:p w14:paraId="0A33C891" w14:textId="77777777" w:rsidR="00F306BE" w:rsidRPr="007C0718" w:rsidRDefault="00F306BE" w:rsidP="00A25CEE">
      <w:pPr>
        <w:tabs>
          <w:tab w:val="left" w:pos="540"/>
          <w:tab w:val="left" w:pos="1080"/>
          <w:tab w:val="left" w:pos="1350"/>
          <w:tab w:val="left" w:pos="1620"/>
        </w:tabs>
        <w:suppressAutoHyphens/>
        <w:ind w:left="1080" w:hanging="450"/>
        <w:jc w:val="both"/>
        <w:rPr>
          <w:rFonts w:ascii="Century Gothic" w:hAnsi="Century Gothic"/>
          <w:sz w:val="24"/>
          <w:szCs w:val="24"/>
        </w:rPr>
      </w:pPr>
    </w:p>
    <w:p w14:paraId="7FA2225C" w14:textId="7D287376" w:rsidR="00F306BE" w:rsidRPr="007C0718" w:rsidRDefault="00F306BE" w:rsidP="00A25CEE">
      <w:pPr>
        <w:pStyle w:val="ListParagraph"/>
        <w:numPr>
          <w:ilvl w:val="0"/>
          <w:numId w:val="18"/>
        </w:numPr>
        <w:tabs>
          <w:tab w:val="left" w:pos="540"/>
          <w:tab w:val="left" w:pos="1350"/>
          <w:tab w:val="left" w:pos="1620"/>
        </w:tabs>
        <w:suppressAutoHyphens/>
        <w:ind w:left="1350" w:hanging="540"/>
        <w:jc w:val="both"/>
        <w:rPr>
          <w:rFonts w:ascii="Century Gothic" w:hAnsi="Century Gothic"/>
          <w:sz w:val="24"/>
          <w:szCs w:val="24"/>
        </w:rPr>
      </w:pPr>
      <w:r w:rsidRPr="007C0718">
        <w:rPr>
          <w:rFonts w:ascii="Century Gothic" w:hAnsi="Century Gothic"/>
          <w:sz w:val="24"/>
          <w:szCs w:val="24"/>
        </w:rPr>
        <w:t xml:space="preserve">All other parties having interests in the </w:t>
      </w:r>
      <w:r w:rsidR="005C6393" w:rsidRPr="007C0718">
        <w:rPr>
          <w:rFonts w:ascii="Century Gothic" w:hAnsi="Century Gothic"/>
          <w:sz w:val="24"/>
          <w:szCs w:val="24"/>
        </w:rPr>
        <w:t xml:space="preserve">Parcel have received payment or </w:t>
      </w:r>
      <w:r w:rsidRPr="007C0718">
        <w:rPr>
          <w:rFonts w:ascii="Century Gothic" w:hAnsi="Century Gothic"/>
          <w:sz w:val="24"/>
          <w:szCs w:val="24"/>
        </w:rPr>
        <w:t xml:space="preserve">have consented to a </w:t>
      </w:r>
      <w:r w:rsidR="00551878" w:rsidRPr="007C0718">
        <w:rPr>
          <w:rFonts w:ascii="Century Gothic" w:hAnsi="Century Gothic"/>
          <w:sz w:val="24"/>
          <w:szCs w:val="24"/>
        </w:rPr>
        <w:t>payment to Owner;</w:t>
      </w:r>
      <w:r w:rsidR="00662A68" w:rsidRPr="007C0718">
        <w:rPr>
          <w:rFonts w:ascii="Century Gothic" w:hAnsi="Century Gothic"/>
          <w:sz w:val="24"/>
          <w:szCs w:val="24"/>
        </w:rPr>
        <w:t xml:space="preserve"> and</w:t>
      </w:r>
    </w:p>
    <w:p w14:paraId="0A0D32C3" w14:textId="77777777" w:rsidR="00D6113E" w:rsidRPr="007C0718" w:rsidRDefault="00D6113E" w:rsidP="00A25CEE">
      <w:pPr>
        <w:tabs>
          <w:tab w:val="left" w:pos="540"/>
          <w:tab w:val="left" w:pos="1080"/>
          <w:tab w:val="left" w:pos="1350"/>
          <w:tab w:val="left" w:pos="1620"/>
        </w:tabs>
        <w:suppressAutoHyphens/>
        <w:ind w:left="1080" w:hanging="450"/>
        <w:jc w:val="both"/>
        <w:rPr>
          <w:rFonts w:ascii="Century Gothic" w:hAnsi="Century Gothic"/>
          <w:sz w:val="24"/>
          <w:szCs w:val="24"/>
        </w:rPr>
      </w:pPr>
    </w:p>
    <w:p w14:paraId="376128C0" w14:textId="56B2E144" w:rsidR="00F306BE" w:rsidRPr="007C0718" w:rsidRDefault="00F306BE" w:rsidP="00A25CEE">
      <w:pPr>
        <w:pStyle w:val="ListParagraph"/>
        <w:numPr>
          <w:ilvl w:val="0"/>
          <w:numId w:val="18"/>
        </w:numPr>
        <w:tabs>
          <w:tab w:val="left" w:pos="540"/>
          <w:tab w:val="left" w:pos="1350"/>
          <w:tab w:val="left" w:pos="1620"/>
        </w:tabs>
        <w:suppressAutoHyphens/>
        <w:ind w:left="1350" w:hanging="540"/>
        <w:jc w:val="both"/>
        <w:rPr>
          <w:rFonts w:ascii="Century Gothic" w:hAnsi="Century Gothic"/>
          <w:sz w:val="24"/>
          <w:szCs w:val="24"/>
        </w:rPr>
      </w:pPr>
      <w:r w:rsidRPr="007C0718">
        <w:rPr>
          <w:rFonts w:ascii="Century Gothic" w:hAnsi="Century Gothic"/>
          <w:sz w:val="24"/>
          <w:szCs w:val="24"/>
        </w:rPr>
        <w:t xml:space="preserve">State has acknowledged in writing that it concurs that all other parties having interests in the Parcel have received full payment or have consented to Owner’s </w:t>
      </w:r>
      <w:r w:rsidR="00D6113E" w:rsidRPr="007C0718">
        <w:rPr>
          <w:rFonts w:ascii="Century Gothic" w:hAnsi="Century Gothic"/>
          <w:sz w:val="24"/>
          <w:szCs w:val="24"/>
        </w:rPr>
        <w:t>w</w:t>
      </w:r>
      <w:r w:rsidR="00551878" w:rsidRPr="007C0718">
        <w:rPr>
          <w:rFonts w:ascii="Century Gothic" w:hAnsi="Century Gothic"/>
          <w:sz w:val="24"/>
          <w:szCs w:val="24"/>
        </w:rPr>
        <w:t>ithdrawal.</w:t>
      </w:r>
    </w:p>
    <w:p w14:paraId="25651349" w14:textId="77777777" w:rsidR="00D00BF9" w:rsidRPr="00A25CEE" w:rsidRDefault="00D00BF9" w:rsidP="00914E27">
      <w:pPr>
        <w:tabs>
          <w:tab w:val="left" w:pos="540"/>
          <w:tab w:val="left" w:pos="1080"/>
          <w:tab w:val="left" w:pos="1620"/>
        </w:tabs>
        <w:suppressAutoHyphens/>
        <w:jc w:val="both"/>
        <w:rPr>
          <w:rFonts w:ascii="Century Gothic" w:hAnsi="Century Gothic"/>
          <w:sz w:val="24"/>
          <w:szCs w:val="24"/>
        </w:rPr>
      </w:pPr>
    </w:p>
    <w:p w14:paraId="31A1A093" w14:textId="77777777" w:rsidR="00E23BBD" w:rsidRPr="00A25CEE" w:rsidRDefault="00D00BF9" w:rsidP="00914E27">
      <w:pPr>
        <w:tabs>
          <w:tab w:val="left" w:pos="540"/>
          <w:tab w:val="left" w:pos="1080"/>
          <w:tab w:val="left" w:pos="1620"/>
        </w:tabs>
        <w:suppressAutoHyphens/>
        <w:jc w:val="both"/>
        <w:rPr>
          <w:rFonts w:ascii="Century Gothic" w:hAnsi="Century Gothic"/>
          <w:b/>
          <w:i/>
          <w:sz w:val="24"/>
          <w:szCs w:val="24"/>
        </w:rPr>
      </w:pPr>
      <w:r w:rsidRPr="00A25CEE">
        <w:rPr>
          <w:rFonts w:ascii="Century Gothic" w:hAnsi="Century Gothic"/>
          <w:b/>
          <w:sz w:val="24"/>
          <w:szCs w:val="24"/>
        </w:rPr>
        <w:t>**</w:t>
      </w:r>
      <w:r w:rsidR="00B27FBC" w:rsidRPr="00A25CEE">
        <w:rPr>
          <w:rFonts w:ascii="Century Gothic" w:hAnsi="Century Gothic"/>
          <w:b/>
          <w:sz w:val="24"/>
          <w:szCs w:val="24"/>
        </w:rPr>
        <w:t> </w:t>
      </w:r>
      <w:r w:rsidRPr="00A25CEE">
        <w:rPr>
          <w:rFonts w:ascii="Century Gothic" w:hAnsi="Century Gothic"/>
          <w:b/>
          <w:i/>
          <w:sz w:val="24"/>
          <w:szCs w:val="24"/>
        </w:rPr>
        <w:t>See Optional Paragraph Checklis</w:t>
      </w:r>
      <w:r w:rsidR="00C3749A" w:rsidRPr="00A25CEE">
        <w:rPr>
          <w:rFonts w:ascii="Century Gothic" w:hAnsi="Century Gothic"/>
          <w:b/>
          <w:i/>
          <w:sz w:val="24"/>
          <w:szCs w:val="24"/>
        </w:rPr>
        <w:t>t</w:t>
      </w:r>
      <w:r w:rsidR="00AF2BB9" w:rsidRPr="00A25CEE">
        <w:rPr>
          <w:rFonts w:ascii="Century Gothic" w:hAnsi="Century Gothic"/>
          <w:b/>
          <w:i/>
          <w:sz w:val="24"/>
          <w:szCs w:val="24"/>
        </w:rPr>
        <w:t>.</w:t>
      </w:r>
    </w:p>
    <w:p w14:paraId="209A0511" w14:textId="77777777" w:rsidR="00F306BE" w:rsidRPr="00A25CEE" w:rsidRDefault="00F306BE" w:rsidP="00914E27">
      <w:pPr>
        <w:tabs>
          <w:tab w:val="left" w:pos="540"/>
          <w:tab w:val="left" w:pos="1080"/>
          <w:tab w:val="left" w:pos="1620"/>
        </w:tabs>
        <w:suppressAutoHyphens/>
        <w:jc w:val="both"/>
        <w:rPr>
          <w:rFonts w:ascii="Century Gothic" w:hAnsi="Century Gothic"/>
          <w:sz w:val="24"/>
          <w:szCs w:val="24"/>
        </w:rPr>
      </w:pPr>
    </w:p>
    <w:p w14:paraId="4FC11299" w14:textId="7182AE31" w:rsidR="00D00BF9" w:rsidRPr="00A25CEE" w:rsidRDefault="00F306BE" w:rsidP="00A25CEE">
      <w:pPr>
        <w:pStyle w:val="ListParagraph"/>
        <w:numPr>
          <w:ilvl w:val="0"/>
          <w:numId w:val="15"/>
        </w:numPr>
        <w:tabs>
          <w:tab w:val="left" w:pos="720"/>
          <w:tab w:val="left" w:pos="1350"/>
          <w:tab w:val="left" w:pos="1620"/>
        </w:tabs>
        <w:suppressAutoHyphens/>
        <w:ind w:left="0" w:firstLine="720"/>
        <w:jc w:val="both"/>
        <w:rPr>
          <w:rFonts w:ascii="Century Gothic" w:hAnsi="Century Gothic"/>
          <w:sz w:val="24"/>
          <w:szCs w:val="24"/>
        </w:rPr>
      </w:pPr>
      <w:r w:rsidRPr="00A25CEE">
        <w:rPr>
          <w:rFonts w:ascii="Century Gothic" w:hAnsi="Century Gothic"/>
          <w:sz w:val="24"/>
          <w:szCs w:val="24"/>
        </w:rPr>
        <w:lastRenderedPageBreak/>
        <w:t>This escrow shall remain open until either</w:t>
      </w:r>
      <w:r w:rsidR="009F77BF" w:rsidRPr="00A25CEE">
        <w:rPr>
          <w:rFonts w:ascii="Century Gothic" w:hAnsi="Century Gothic"/>
          <w:sz w:val="24"/>
          <w:szCs w:val="24"/>
        </w:rPr>
        <w:t xml:space="preserve"> </w:t>
      </w:r>
      <w:r w:rsidR="00D6113E" w:rsidRPr="00A25CEE">
        <w:rPr>
          <w:rFonts w:ascii="Century Gothic" w:hAnsi="Century Gothic"/>
          <w:sz w:val="24"/>
          <w:szCs w:val="24"/>
        </w:rPr>
        <w:t xml:space="preserve">a </w:t>
      </w:r>
      <w:r w:rsidR="00A26DB6" w:rsidRPr="00A25CEE">
        <w:rPr>
          <w:rFonts w:ascii="Century Gothic" w:hAnsi="Century Gothic"/>
          <w:sz w:val="24"/>
          <w:szCs w:val="24"/>
        </w:rPr>
        <w:t xml:space="preserve">final </w:t>
      </w:r>
      <w:r w:rsidR="00D6113E" w:rsidRPr="00A25CEE">
        <w:rPr>
          <w:rFonts w:ascii="Century Gothic" w:hAnsi="Century Gothic"/>
          <w:sz w:val="24"/>
          <w:szCs w:val="24"/>
        </w:rPr>
        <w:t xml:space="preserve">settlement, </w:t>
      </w:r>
      <w:r w:rsidR="002C6E3C" w:rsidRPr="00A25CEE">
        <w:rPr>
          <w:rFonts w:ascii="Century Gothic" w:hAnsi="Century Gothic"/>
          <w:sz w:val="24"/>
          <w:szCs w:val="24"/>
        </w:rPr>
        <w:t xml:space="preserve">or </w:t>
      </w:r>
      <w:r w:rsidR="00A26DB6" w:rsidRPr="00A25CEE">
        <w:rPr>
          <w:rFonts w:ascii="Century Gothic" w:hAnsi="Century Gothic"/>
          <w:sz w:val="24"/>
          <w:szCs w:val="24"/>
        </w:rPr>
        <w:t xml:space="preserve">until termination of </w:t>
      </w:r>
      <w:r w:rsidR="00D6113E" w:rsidRPr="00A25CEE">
        <w:rPr>
          <w:rFonts w:ascii="Century Gothic" w:hAnsi="Century Gothic"/>
          <w:sz w:val="24"/>
          <w:szCs w:val="24"/>
        </w:rPr>
        <w:t>this A</w:t>
      </w:r>
      <w:r w:rsidRPr="00A25CEE">
        <w:rPr>
          <w:rFonts w:ascii="Century Gothic" w:hAnsi="Century Gothic"/>
          <w:sz w:val="24"/>
          <w:szCs w:val="24"/>
        </w:rPr>
        <w:t>greement</w:t>
      </w:r>
      <w:r w:rsidR="00D504B7" w:rsidRPr="00A25CEE">
        <w:rPr>
          <w:rFonts w:ascii="Century Gothic" w:hAnsi="Century Gothic"/>
          <w:sz w:val="24"/>
          <w:szCs w:val="24"/>
        </w:rPr>
        <w:t>,</w:t>
      </w:r>
      <w:r w:rsidRPr="00A25CEE">
        <w:rPr>
          <w:rFonts w:ascii="Century Gothic" w:hAnsi="Century Gothic"/>
          <w:sz w:val="24"/>
          <w:szCs w:val="24"/>
        </w:rPr>
        <w:t xml:space="preserve"> or </w:t>
      </w:r>
      <w:r w:rsidR="00A26DB6" w:rsidRPr="00A25CEE">
        <w:rPr>
          <w:rFonts w:ascii="Century Gothic" w:hAnsi="Century Gothic"/>
          <w:sz w:val="24"/>
          <w:szCs w:val="24"/>
        </w:rPr>
        <w:t xml:space="preserve">until </w:t>
      </w:r>
      <w:r w:rsidRPr="00A25CEE">
        <w:rPr>
          <w:rFonts w:ascii="Century Gothic" w:hAnsi="Century Gothic"/>
          <w:sz w:val="24"/>
          <w:szCs w:val="24"/>
        </w:rPr>
        <w:t>a Final Order of Condemnation</w:t>
      </w:r>
      <w:r w:rsidR="00181BC7" w:rsidRPr="00A25CEE">
        <w:rPr>
          <w:rFonts w:ascii="Century Gothic" w:hAnsi="Century Gothic"/>
          <w:sz w:val="24"/>
          <w:szCs w:val="24"/>
        </w:rPr>
        <w:t xml:space="preserve"> under s</w:t>
      </w:r>
      <w:r w:rsidRPr="00A25CEE">
        <w:rPr>
          <w:rFonts w:ascii="Century Gothic" w:hAnsi="Century Gothic"/>
          <w:sz w:val="24"/>
          <w:szCs w:val="24"/>
        </w:rPr>
        <w:t>ection</w:t>
      </w:r>
      <w:r w:rsidR="00F71E72" w:rsidRPr="00A25CEE">
        <w:rPr>
          <w:rFonts w:ascii="Century Gothic" w:hAnsi="Century Gothic"/>
          <w:sz w:val="24"/>
          <w:szCs w:val="24"/>
        </w:rPr>
        <w:t> </w:t>
      </w:r>
      <w:r w:rsidRPr="00A25CEE">
        <w:rPr>
          <w:rFonts w:ascii="Century Gothic" w:hAnsi="Century Gothic"/>
          <w:sz w:val="24"/>
          <w:szCs w:val="24"/>
        </w:rPr>
        <w:t>1268.030 of the California Code of Civil Procedure is entered b</w:t>
      </w:r>
      <w:r w:rsidR="0048218A" w:rsidRPr="00A25CEE">
        <w:rPr>
          <w:rFonts w:ascii="Century Gothic" w:hAnsi="Century Gothic"/>
          <w:sz w:val="24"/>
          <w:szCs w:val="24"/>
        </w:rPr>
        <w:t xml:space="preserve">y the court and recorded by </w:t>
      </w:r>
      <w:r w:rsidRPr="00A25CEE">
        <w:rPr>
          <w:rFonts w:ascii="Century Gothic" w:hAnsi="Century Gothic"/>
          <w:sz w:val="24"/>
          <w:szCs w:val="24"/>
        </w:rPr>
        <w:t>State.</w:t>
      </w:r>
      <w:r w:rsidR="00B56787" w:rsidRPr="00A25CEE">
        <w:rPr>
          <w:rFonts w:ascii="Century Gothic" w:hAnsi="Century Gothic"/>
          <w:sz w:val="24"/>
          <w:szCs w:val="24"/>
        </w:rPr>
        <w:t xml:space="preserve"> </w:t>
      </w:r>
      <w:r w:rsidR="00415A76" w:rsidRPr="00A25CEE">
        <w:rPr>
          <w:rFonts w:ascii="Century Gothic" w:hAnsi="Century Gothic"/>
          <w:sz w:val="24"/>
          <w:szCs w:val="24"/>
        </w:rPr>
        <w:t xml:space="preserve"> </w:t>
      </w:r>
      <w:r w:rsidRPr="00A25CEE">
        <w:rPr>
          <w:rFonts w:ascii="Century Gothic" w:hAnsi="Century Gothic"/>
          <w:sz w:val="24"/>
          <w:szCs w:val="24"/>
        </w:rPr>
        <w:t xml:space="preserve">Any sum disbursed to Owner from this escrow shall be deducted from the ultimate amount received by Owner </w:t>
      </w:r>
      <w:proofErr w:type="gramStart"/>
      <w:r w:rsidRPr="00A25CEE">
        <w:rPr>
          <w:rFonts w:ascii="Century Gothic" w:hAnsi="Century Gothic"/>
          <w:sz w:val="24"/>
          <w:szCs w:val="24"/>
        </w:rPr>
        <w:t>as a result of</w:t>
      </w:r>
      <w:proofErr w:type="gramEnd"/>
      <w:r w:rsidRPr="00A25CEE">
        <w:rPr>
          <w:rFonts w:ascii="Century Gothic" w:hAnsi="Century Gothic"/>
          <w:sz w:val="24"/>
          <w:szCs w:val="24"/>
        </w:rPr>
        <w:t xml:space="preserve"> any settlement, award, or verdict of just compensation for the Parcel.</w:t>
      </w:r>
    </w:p>
    <w:p w14:paraId="3CF364FA" w14:textId="77777777" w:rsidR="00E23BBD" w:rsidRPr="00A25CEE" w:rsidRDefault="00E23BBD" w:rsidP="00914E27">
      <w:pPr>
        <w:tabs>
          <w:tab w:val="left" w:pos="540"/>
          <w:tab w:val="left" w:pos="1080"/>
          <w:tab w:val="left" w:pos="1620"/>
        </w:tabs>
        <w:suppressAutoHyphens/>
        <w:jc w:val="both"/>
        <w:rPr>
          <w:rFonts w:ascii="Century Gothic" w:hAnsi="Century Gothic"/>
          <w:sz w:val="24"/>
          <w:szCs w:val="24"/>
        </w:rPr>
      </w:pPr>
    </w:p>
    <w:p w14:paraId="6075AC27" w14:textId="652AF275" w:rsidR="00D6113E" w:rsidRPr="00287CE7" w:rsidRDefault="00D6113E" w:rsidP="00A25CEE">
      <w:pPr>
        <w:pStyle w:val="Heading3"/>
      </w:pPr>
      <w:r w:rsidRPr="00287CE7">
        <w:t>Effective Date</w:t>
      </w:r>
    </w:p>
    <w:p w14:paraId="1D5A2C23" w14:textId="77777777" w:rsidR="00D6113E" w:rsidRPr="00EE18AD" w:rsidRDefault="00D6113E" w:rsidP="00914E27">
      <w:pPr>
        <w:tabs>
          <w:tab w:val="left" w:pos="540"/>
          <w:tab w:val="left" w:pos="1080"/>
          <w:tab w:val="left" w:pos="1620"/>
        </w:tabs>
        <w:suppressAutoHyphens/>
        <w:jc w:val="both"/>
        <w:rPr>
          <w:rFonts w:ascii="Century Gothic" w:hAnsi="Century Gothic"/>
          <w:sz w:val="24"/>
          <w:szCs w:val="24"/>
        </w:rPr>
      </w:pPr>
    </w:p>
    <w:p w14:paraId="66EE093E" w14:textId="77777777" w:rsidR="005C0FFF" w:rsidRDefault="00F306BE" w:rsidP="003D739F">
      <w:pPr>
        <w:pStyle w:val="ListParagraph"/>
        <w:numPr>
          <w:ilvl w:val="0"/>
          <w:numId w:val="15"/>
        </w:numPr>
        <w:tabs>
          <w:tab w:val="left" w:pos="720"/>
          <w:tab w:val="left" w:pos="1350"/>
          <w:tab w:val="left" w:pos="1620"/>
        </w:tabs>
        <w:suppressAutoHyphens/>
        <w:ind w:left="0" w:firstLine="720"/>
        <w:jc w:val="both"/>
        <w:rPr>
          <w:rFonts w:ascii="Century Gothic" w:hAnsi="Century Gothic"/>
          <w:sz w:val="24"/>
          <w:szCs w:val="24"/>
        </w:rPr>
      </w:pPr>
      <w:r w:rsidRPr="003D739F">
        <w:rPr>
          <w:rFonts w:ascii="Century Gothic" w:hAnsi="Century Gothic"/>
          <w:sz w:val="24"/>
          <w:szCs w:val="24"/>
        </w:rPr>
        <w:t xml:space="preserve">This Agreement is effective as of </w:t>
      </w:r>
      <w:r w:rsidR="00BE317D" w:rsidRPr="00BE317D">
        <w:rPr>
          <w:rFonts w:ascii="Century Gothic" w:hAnsi="Century Gothic"/>
          <w:sz w:val="24"/>
          <w:szCs w:val="24"/>
        </w:rPr>
        <w:t xml:space="preserve">[**insert the future agreed to possession date specified in Section 1 above, OR, if external escrow “the date the sum is paid into escrow as set forth in Section 1 above”, OR, if internal escrow “the date the sum is paid to Owner as set forth in Section 1 above”] </w:t>
      </w:r>
      <w:r w:rsidRPr="003D739F">
        <w:rPr>
          <w:rFonts w:ascii="Century Gothic" w:hAnsi="Century Gothic"/>
          <w:sz w:val="24"/>
          <w:szCs w:val="24"/>
        </w:rPr>
        <w:t>(</w:t>
      </w:r>
      <w:r w:rsidR="001A35BD" w:rsidRPr="003D739F">
        <w:rPr>
          <w:rFonts w:ascii="Century Gothic" w:hAnsi="Century Gothic"/>
          <w:sz w:val="24"/>
          <w:szCs w:val="24"/>
        </w:rPr>
        <w:t xml:space="preserve">the </w:t>
      </w:r>
      <w:r w:rsidRPr="003D739F">
        <w:rPr>
          <w:rFonts w:ascii="Century Gothic" w:hAnsi="Century Gothic"/>
          <w:sz w:val="24"/>
          <w:szCs w:val="24"/>
        </w:rPr>
        <w:t>“Effective Date“).</w:t>
      </w:r>
      <w:r w:rsidR="00B56787" w:rsidRPr="003D739F">
        <w:rPr>
          <w:rFonts w:ascii="Century Gothic" w:hAnsi="Century Gothic"/>
          <w:sz w:val="24"/>
          <w:szCs w:val="24"/>
        </w:rPr>
        <w:t xml:space="preserve"> </w:t>
      </w:r>
      <w:r w:rsidR="00415A76" w:rsidRPr="003D739F">
        <w:rPr>
          <w:rFonts w:ascii="Century Gothic" w:hAnsi="Century Gothic"/>
          <w:sz w:val="24"/>
          <w:szCs w:val="24"/>
        </w:rPr>
        <w:t xml:space="preserve"> </w:t>
      </w:r>
      <w:r w:rsidRPr="003D739F">
        <w:rPr>
          <w:rFonts w:ascii="Century Gothic" w:hAnsi="Century Gothic"/>
          <w:sz w:val="24"/>
          <w:szCs w:val="24"/>
        </w:rPr>
        <w:t xml:space="preserve">From and after the Effective Date, Owner shall not assign, sell, </w:t>
      </w:r>
      <w:proofErr w:type="gramStart"/>
      <w:r w:rsidRPr="003D739F">
        <w:rPr>
          <w:rFonts w:ascii="Century Gothic" w:hAnsi="Century Gothic"/>
          <w:sz w:val="24"/>
          <w:szCs w:val="24"/>
        </w:rPr>
        <w:t>encumber</w:t>
      </w:r>
      <w:proofErr w:type="gramEnd"/>
      <w:r w:rsidRPr="003D739F">
        <w:rPr>
          <w:rFonts w:ascii="Century Gothic" w:hAnsi="Century Gothic"/>
          <w:sz w:val="24"/>
          <w:szCs w:val="24"/>
        </w:rPr>
        <w:t xml:space="preserve"> or otherwise transfer all or any portion of their interest in the Parcel, or the </w:t>
      </w:r>
      <w:r w:rsidR="002C6E3C" w:rsidRPr="003D739F">
        <w:rPr>
          <w:rFonts w:ascii="Century Gothic" w:hAnsi="Century Gothic"/>
          <w:sz w:val="24"/>
          <w:szCs w:val="24"/>
        </w:rPr>
        <w:t>property</w:t>
      </w:r>
      <w:r w:rsidRPr="003D739F">
        <w:rPr>
          <w:rFonts w:ascii="Century Gothic" w:hAnsi="Century Gothic"/>
          <w:sz w:val="24"/>
          <w:szCs w:val="24"/>
        </w:rPr>
        <w:t xml:space="preserve">, without first obtaining </w:t>
      </w:r>
      <w:r w:rsidR="0048218A" w:rsidRPr="003D739F">
        <w:rPr>
          <w:rFonts w:ascii="Century Gothic" w:hAnsi="Century Gothic"/>
          <w:sz w:val="24"/>
          <w:szCs w:val="24"/>
        </w:rPr>
        <w:t xml:space="preserve">State’s prior </w:t>
      </w:r>
      <w:r w:rsidRPr="003D739F">
        <w:rPr>
          <w:rFonts w:ascii="Century Gothic" w:hAnsi="Century Gothic"/>
          <w:sz w:val="24"/>
          <w:szCs w:val="24"/>
        </w:rPr>
        <w:t>written consent</w:t>
      </w:r>
      <w:r w:rsidR="0048218A" w:rsidRPr="003D739F">
        <w:rPr>
          <w:rFonts w:ascii="Century Gothic" w:hAnsi="Century Gothic"/>
          <w:sz w:val="24"/>
          <w:szCs w:val="24"/>
        </w:rPr>
        <w:t>.</w:t>
      </w:r>
    </w:p>
    <w:p w14:paraId="1E996F67" w14:textId="77777777" w:rsidR="005C0FFF" w:rsidRDefault="005C0FFF" w:rsidP="005C0FFF">
      <w:pPr>
        <w:tabs>
          <w:tab w:val="left" w:pos="720"/>
          <w:tab w:val="left" w:pos="1350"/>
          <w:tab w:val="left" w:pos="1620"/>
        </w:tabs>
        <w:suppressAutoHyphens/>
        <w:jc w:val="both"/>
        <w:rPr>
          <w:rFonts w:ascii="Century Gothic" w:hAnsi="Century Gothic"/>
          <w:sz w:val="24"/>
          <w:szCs w:val="24"/>
        </w:rPr>
      </w:pPr>
    </w:p>
    <w:p w14:paraId="0E13DC93" w14:textId="06E61C06" w:rsidR="00F306BE" w:rsidRPr="00287CE7" w:rsidRDefault="00F306BE" w:rsidP="003D739F">
      <w:pPr>
        <w:pStyle w:val="Heading3"/>
      </w:pPr>
      <w:r w:rsidRPr="00287CE7">
        <w:t>Taxes</w:t>
      </w:r>
    </w:p>
    <w:p w14:paraId="2B01A41B" w14:textId="77777777" w:rsidR="00F306BE" w:rsidRPr="003D739F" w:rsidRDefault="00F306BE" w:rsidP="00914E27">
      <w:pPr>
        <w:tabs>
          <w:tab w:val="left" w:pos="540"/>
          <w:tab w:val="left" w:pos="1080"/>
          <w:tab w:val="left" w:pos="1620"/>
        </w:tabs>
        <w:suppressAutoHyphens/>
        <w:jc w:val="both"/>
        <w:rPr>
          <w:rFonts w:ascii="Century Gothic" w:hAnsi="Century Gothic"/>
          <w:sz w:val="24"/>
          <w:szCs w:val="24"/>
        </w:rPr>
      </w:pPr>
    </w:p>
    <w:p w14:paraId="79017C31" w14:textId="5708A4A6" w:rsidR="00D6113E" w:rsidRPr="003D739F" w:rsidRDefault="00C65BA5" w:rsidP="003D739F">
      <w:pPr>
        <w:pStyle w:val="ListParagraph"/>
        <w:numPr>
          <w:ilvl w:val="0"/>
          <w:numId w:val="15"/>
        </w:numPr>
        <w:tabs>
          <w:tab w:val="left" w:pos="540"/>
          <w:tab w:val="left" w:pos="1350"/>
          <w:tab w:val="left" w:pos="1620"/>
        </w:tabs>
        <w:suppressAutoHyphens/>
        <w:ind w:left="0" w:firstLine="720"/>
        <w:jc w:val="both"/>
        <w:rPr>
          <w:rFonts w:ascii="Century Gothic" w:hAnsi="Century Gothic"/>
          <w:sz w:val="24"/>
          <w:szCs w:val="24"/>
        </w:rPr>
      </w:pPr>
      <w:r w:rsidRPr="003D739F">
        <w:rPr>
          <w:rFonts w:ascii="Century Gothic" w:hAnsi="Century Gothic"/>
          <w:color w:val="000000"/>
          <w:sz w:val="24"/>
          <w:szCs w:val="24"/>
        </w:rPr>
        <w:t xml:space="preserve">Owner agrees to submit payment, when due, to the County tax collector for all taxes and special assessments on the Parcel that are due during the period from the date of possession (as set forth in </w:t>
      </w:r>
      <w:r w:rsidR="00701EC4" w:rsidRPr="003D739F">
        <w:rPr>
          <w:rFonts w:ascii="Century Gothic" w:hAnsi="Century Gothic"/>
          <w:color w:val="000000"/>
          <w:sz w:val="24"/>
          <w:szCs w:val="24"/>
        </w:rPr>
        <w:t>p</w:t>
      </w:r>
      <w:r w:rsidRPr="003D739F">
        <w:rPr>
          <w:rFonts w:ascii="Century Gothic" w:hAnsi="Century Gothic"/>
          <w:color w:val="000000"/>
          <w:sz w:val="24"/>
          <w:szCs w:val="24"/>
        </w:rPr>
        <w:t>aragraph 1 of this Agreement) to the date title transfers to the State.</w:t>
      </w:r>
      <w:r w:rsidR="00B56787" w:rsidRPr="003D739F">
        <w:rPr>
          <w:rFonts w:ascii="Century Gothic" w:hAnsi="Century Gothic"/>
          <w:color w:val="000000"/>
          <w:sz w:val="24"/>
          <w:szCs w:val="24"/>
        </w:rPr>
        <w:t xml:space="preserve"> </w:t>
      </w:r>
      <w:r w:rsidR="00940373" w:rsidRPr="003D739F">
        <w:rPr>
          <w:rFonts w:ascii="Century Gothic" w:hAnsi="Century Gothic"/>
          <w:color w:val="000000"/>
          <w:sz w:val="24"/>
          <w:szCs w:val="24"/>
        </w:rPr>
        <w:t xml:space="preserve"> </w:t>
      </w:r>
      <w:r w:rsidRPr="003D739F">
        <w:rPr>
          <w:rFonts w:ascii="Century Gothic" w:hAnsi="Century Gothic"/>
          <w:color w:val="000000"/>
          <w:sz w:val="24"/>
          <w:szCs w:val="24"/>
        </w:rPr>
        <w:t>Title transfers to the State on the date the Grant Deed or Final Order of Condemnation is recorded in the office of the County recorder.</w:t>
      </w:r>
      <w:r w:rsidR="00B56787" w:rsidRPr="003D739F">
        <w:rPr>
          <w:rFonts w:ascii="Century Gothic" w:hAnsi="Century Gothic"/>
          <w:color w:val="000000"/>
          <w:sz w:val="24"/>
          <w:szCs w:val="24"/>
        </w:rPr>
        <w:t xml:space="preserve"> </w:t>
      </w:r>
      <w:r w:rsidR="00940373" w:rsidRPr="003D739F">
        <w:rPr>
          <w:rFonts w:ascii="Century Gothic" w:hAnsi="Century Gothic"/>
          <w:color w:val="000000"/>
          <w:sz w:val="24"/>
          <w:szCs w:val="24"/>
        </w:rPr>
        <w:t xml:space="preserve"> </w:t>
      </w:r>
      <w:r w:rsidRPr="003D739F">
        <w:rPr>
          <w:rFonts w:ascii="Century Gothic" w:hAnsi="Century Gothic"/>
          <w:color w:val="000000"/>
          <w:sz w:val="24"/>
          <w:szCs w:val="24"/>
        </w:rPr>
        <w:t>Owner shall not be required to pay taxes or special assessments on the Parcel on or after the date title transfers to the State.</w:t>
      </w:r>
      <w:r w:rsidR="00B56787" w:rsidRPr="003D739F">
        <w:rPr>
          <w:rFonts w:ascii="Century Gothic" w:hAnsi="Century Gothic"/>
          <w:color w:val="000000"/>
          <w:sz w:val="24"/>
          <w:szCs w:val="24"/>
        </w:rPr>
        <w:t xml:space="preserve"> </w:t>
      </w:r>
      <w:r w:rsidR="00940373" w:rsidRPr="003D739F">
        <w:rPr>
          <w:rFonts w:ascii="Century Gothic" w:hAnsi="Century Gothic"/>
          <w:color w:val="000000"/>
          <w:sz w:val="24"/>
          <w:szCs w:val="24"/>
        </w:rPr>
        <w:t xml:space="preserve"> </w:t>
      </w:r>
      <w:r w:rsidRPr="003D739F">
        <w:rPr>
          <w:rFonts w:ascii="Century Gothic" w:hAnsi="Century Gothic"/>
          <w:color w:val="000000"/>
          <w:sz w:val="24"/>
          <w:szCs w:val="24"/>
        </w:rPr>
        <w:t>After the date title transfers to the State, the State will request that the County tax collector cancel taxes and/or special assessments for the period from the date of possession to the date title transferred to the State.</w:t>
      </w:r>
      <w:r w:rsidR="00940373" w:rsidRPr="003D739F">
        <w:rPr>
          <w:rFonts w:ascii="Century Gothic" w:hAnsi="Century Gothic"/>
          <w:color w:val="000000"/>
          <w:sz w:val="24"/>
          <w:szCs w:val="24"/>
        </w:rPr>
        <w:t xml:space="preserve"> </w:t>
      </w:r>
      <w:r w:rsidR="00B56787" w:rsidRPr="003D739F">
        <w:rPr>
          <w:rFonts w:ascii="Century Gothic" w:hAnsi="Century Gothic"/>
          <w:color w:val="000000"/>
          <w:sz w:val="24"/>
          <w:szCs w:val="24"/>
        </w:rPr>
        <w:t xml:space="preserve"> </w:t>
      </w:r>
      <w:r w:rsidRPr="003D739F">
        <w:rPr>
          <w:rFonts w:ascii="Century Gothic" w:hAnsi="Century Gothic"/>
          <w:color w:val="000000"/>
          <w:sz w:val="24"/>
          <w:szCs w:val="24"/>
        </w:rPr>
        <w:t>After the tax cancellation request is made by the State, Owner may file a claim with the County tax collector for a refund of any tax overpayment.</w:t>
      </w:r>
      <w:r w:rsidR="00B56787" w:rsidRPr="003D739F">
        <w:rPr>
          <w:rFonts w:ascii="Century Gothic" w:hAnsi="Century Gothic"/>
          <w:color w:val="000000"/>
          <w:sz w:val="24"/>
          <w:szCs w:val="24"/>
        </w:rPr>
        <w:t xml:space="preserve"> </w:t>
      </w:r>
      <w:r w:rsidR="00940373" w:rsidRPr="003D739F">
        <w:rPr>
          <w:rFonts w:ascii="Century Gothic" w:hAnsi="Century Gothic"/>
          <w:color w:val="000000"/>
          <w:sz w:val="24"/>
          <w:szCs w:val="24"/>
        </w:rPr>
        <w:t xml:space="preserve"> </w:t>
      </w:r>
      <w:r w:rsidRPr="003D739F">
        <w:rPr>
          <w:rFonts w:ascii="Century Gothic" w:hAnsi="Century Gothic"/>
          <w:color w:val="000000"/>
          <w:sz w:val="24"/>
          <w:szCs w:val="24"/>
        </w:rPr>
        <w:t>Notwithstanding any other provision of this Agreement, no cancellation shall be made of all or any portion of any taxes that were due prior to the date of possession but which were unpaid; escrow shall pay in a timely manner all delinquent property taxes due from the sums deposited into escrow.</w:t>
      </w:r>
      <w:r w:rsidR="00940373" w:rsidRPr="003D739F">
        <w:rPr>
          <w:rFonts w:ascii="Century Gothic" w:hAnsi="Century Gothic"/>
          <w:color w:val="000000"/>
          <w:sz w:val="24"/>
          <w:szCs w:val="24"/>
        </w:rPr>
        <w:t xml:space="preserve">  </w:t>
      </w:r>
      <w:r w:rsidRPr="003D739F">
        <w:rPr>
          <w:rFonts w:ascii="Century Gothic" w:hAnsi="Century Gothic"/>
          <w:color w:val="000000"/>
          <w:sz w:val="24"/>
          <w:szCs w:val="24"/>
        </w:rPr>
        <w:t>(California Re</w:t>
      </w:r>
      <w:r w:rsidR="00B4655F" w:rsidRPr="003D739F">
        <w:rPr>
          <w:rFonts w:ascii="Century Gothic" w:hAnsi="Century Gothic"/>
          <w:color w:val="000000"/>
          <w:sz w:val="24"/>
          <w:szCs w:val="24"/>
        </w:rPr>
        <w:t>venue and Taxation Code section </w:t>
      </w:r>
      <w:r w:rsidRPr="003D739F">
        <w:rPr>
          <w:rFonts w:ascii="Century Gothic" w:hAnsi="Century Gothic"/>
          <w:color w:val="000000"/>
          <w:sz w:val="24"/>
          <w:szCs w:val="24"/>
        </w:rPr>
        <w:t>5084.)</w:t>
      </w:r>
    </w:p>
    <w:p w14:paraId="01A16946" w14:textId="3EE488E6" w:rsidR="003D739F" w:rsidRDefault="003D739F" w:rsidP="003D739F">
      <w:pPr>
        <w:tabs>
          <w:tab w:val="left" w:pos="540"/>
          <w:tab w:val="left" w:pos="1350"/>
          <w:tab w:val="left" w:pos="1620"/>
        </w:tabs>
        <w:suppressAutoHyphens/>
        <w:jc w:val="both"/>
        <w:rPr>
          <w:rFonts w:ascii="Century Gothic" w:hAnsi="Century Gothic"/>
          <w:sz w:val="24"/>
          <w:szCs w:val="24"/>
        </w:rPr>
      </w:pPr>
    </w:p>
    <w:p w14:paraId="1500AE7F" w14:textId="2D82057F" w:rsidR="0048218A" w:rsidRPr="00287CE7" w:rsidRDefault="0048218A" w:rsidP="003D739F">
      <w:pPr>
        <w:pStyle w:val="Heading3"/>
      </w:pPr>
      <w:r w:rsidRPr="00287CE7">
        <w:t>Eminent Domain Proceedings</w:t>
      </w:r>
    </w:p>
    <w:p w14:paraId="5632F2BC" w14:textId="77777777" w:rsidR="0048218A" w:rsidRPr="00EA453A" w:rsidRDefault="0048218A" w:rsidP="00914E27">
      <w:pPr>
        <w:tabs>
          <w:tab w:val="left" w:pos="540"/>
          <w:tab w:val="left" w:pos="1080"/>
          <w:tab w:val="left" w:pos="1620"/>
        </w:tabs>
        <w:suppressAutoHyphens/>
        <w:jc w:val="both"/>
      </w:pPr>
    </w:p>
    <w:p w14:paraId="7B9703C4" w14:textId="508F508F" w:rsidR="00F306BE" w:rsidRPr="003D739F" w:rsidRDefault="00F306BE" w:rsidP="003D739F">
      <w:pPr>
        <w:pStyle w:val="ListParagraph"/>
        <w:numPr>
          <w:ilvl w:val="0"/>
          <w:numId w:val="15"/>
        </w:numPr>
        <w:tabs>
          <w:tab w:val="left" w:pos="540"/>
          <w:tab w:val="left" w:pos="1350"/>
          <w:tab w:val="left" w:pos="1620"/>
        </w:tabs>
        <w:suppressAutoHyphens/>
        <w:ind w:left="0" w:firstLine="720"/>
        <w:jc w:val="both"/>
        <w:rPr>
          <w:rFonts w:ascii="Century Gothic" w:hAnsi="Century Gothic"/>
          <w:sz w:val="24"/>
          <w:szCs w:val="24"/>
        </w:rPr>
      </w:pPr>
      <w:r w:rsidRPr="003D739F">
        <w:rPr>
          <w:rFonts w:ascii="Century Gothic" w:hAnsi="Century Gothic"/>
          <w:sz w:val="24"/>
          <w:szCs w:val="24"/>
        </w:rPr>
        <w:t xml:space="preserve">This </w:t>
      </w:r>
      <w:r w:rsidR="00D6113E" w:rsidRPr="003D739F">
        <w:rPr>
          <w:rFonts w:ascii="Century Gothic" w:hAnsi="Century Gothic"/>
          <w:sz w:val="24"/>
          <w:szCs w:val="24"/>
        </w:rPr>
        <w:t>A</w:t>
      </w:r>
      <w:r w:rsidRPr="003D739F">
        <w:rPr>
          <w:rFonts w:ascii="Century Gothic" w:hAnsi="Century Gothic"/>
          <w:sz w:val="24"/>
          <w:szCs w:val="24"/>
        </w:rPr>
        <w:t>greement is made with the understanding that State will continue to negotiate in good faith with Owner to acquire its interest in the Parcel by direct purchase.</w:t>
      </w:r>
      <w:r w:rsidR="00B56787" w:rsidRPr="003D739F">
        <w:rPr>
          <w:rFonts w:ascii="Century Gothic" w:hAnsi="Century Gothic"/>
          <w:sz w:val="24"/>
          <w:szCs w:val="24"/>
        </w:rPr>
        <w:t xml:space="preserve"> </w:t>
      </w:r>
      <w:r w:rsidR="00DC0B65" w:rsidRPr="003D739F">
        <w:rPr>
          <w:rFonts w:ascii="Century Gothic" w:hAnsi="Century Gothic"/>
          <w:sz w:val="24"/>
          <w:szCs w:val="24"/>
        </w:rPr>
        <w:t xml:space="preserve"> </w:t>
      </w:r>
    </w:p>
    <w:p w14:paraId="6B785E80" w14:textId="77777777" w:rsidR="00F306BE" w:rsidRPr="003D739F" w:rsidRDefault="00F306BE" w:rsidP="00914E27">
      <w:pPr>
        <w:tabs>
          <w:tab w:val="left" w:pos="540"/>
          <w:tab w:val="left" w:pos="1080"/>
          <w:tab w:val="left" w:pos="1620"/>
        </w:tabs>
        <w:suppressAutoHyphens/>
        <w:jc w:val="both"/>
        <w:rPr>
          <w:rFonts w:ascii="Century Gothic" w:hAnsi="Century Gothic"/>
          <w:sz w:val="24"/>
          <w:szCs w:val="24"/>
        </w:rPr>
      </w:pPr>
    </w:p>
    <w:p w14:paraId="03CE4EB6" w14:textId="7AC3F4B2" w:rsidR="00F306BE" w:rsidRPr="003D739F" w:rsidRDefault="009F77BF" w:rsidP="003D739F">
      <w:pPr>
        <w:pStyle w:val="ListParagraph"/>
        <w:numPr>
          <w:ilvl w:val="0"/>
          <w:numId w:val="15"/>
        </w:numPr>
        <w:tabs>
          <w:tab w:val="left" w:pos="540"/>
          <w:tab w:val="left" w:pos="1350"/>
          <w:tab w:val="left" w:pos="1620"/>
        </w:tabs>
        <w:suppressAutoHyphens/>
        <w:ind w:left="0" w:firstLine="720"/>
        <w:jc w:val="both"/>
        <w:rPr>
          <w:rFonts w:ascii="Century Gothic" w:hAnsi="Century Gothic"/>
          <w:sz w:val="24"/>
          <w:szCs w:val="24"/>
        </w:rPr>
      </w:pPr>
      <w:r w:rsidRPr="003D739F">
        <w:rPr>
          <w:rFonts w:ascii="Century Gothic" w:hAnsi="Century Gothic"/>
          <w:sz w:val="24"/>
          <w:szCs w:val="24"/>
        </w:rPr>
        <w:t xml:space="preserve">If </w:t>
      </w:r>
      <w:r w:rsidR="00F306BE" w:rsidRPr="003D739F">
        <w:rPr>
          <w:rFonts w:ascii="Century Gothic" w:hAnsi="Century Gothic"/>
          <w:sz w:val="24"/>
          <w:szCs w:val="24"/>
        </w:rPr>
        <w:t>State begins proceedings in eminent domain, it is understood and agreed that this Agreement shall continue in effe</w:t>
      </w:r>
      <w:r w:rsidR="00B37D59" w:rsidRPr="003D739F">
        <w:rPr>
          <w:rFonts w:ascii="Century Gothic" w:hAnsi="Century Gothic"/>
          <w:sz w:val="24"/>
          <w:szCs w:val="24"/>
        </w:rPr>
        <w:t xml:space="preserve">ct until either a settlement </w:t>
      </w:r>
      <w:r w:rsidR="00A20559" w:rsidRPr="003D739F">
        <w:rPr>
          <w:rFonts w:ascii="Century Gothic" w:hAnsi="Century Gothic"/>
          <w:sz w:val="24"/>
          <w:szCs w:val="24"/>
        </w:rPr>
        <w:t xml:space="preserve">is reached or a </w:t>
      </w:r>
      <w:r w:rsidR="0029520E" w:rsidRPr="003D739F">
        <w:rPr>
          <w:rFonts w:ascii="Century Gothic" w:hAnsi="Century Gothic"/>
          <w:sz w:val="24"/>
          <w:szCs w:val="24"/>
        </w:rPr>
        <w:t>Final O</w:t>
      </w:r>
      <w:r w:rsidR="00F306BE" w:rsidRPr="003D739F">
        <w:rPr>
          <w:rFonts w:ascii="Century Gothic" w:hAnsi="Century Gothic"/>
          <w:sz w:val="24"/>
          <w:szCs w:val="24"/>
        </w:rPr>
        <w:t xml:space="preserve">rder of </w:t>
      </w:r>
      <w:r w:rsidR="0029520E" w:rsidRPr="003D739F">
        <w:rPr>
          <w:rFonts w:ascii="Century Gothic" w:hAnsi="Century Gothic"/>
          <w:sz w:val="24"/>
          <w:szCs w:val="24"/>
        </w:rPr>
        <w:t>C</w:t>
      </w:r>
      <w:r w:rsidR="001A35BD" w:rsidRPr="003D739F">
        <w:rPr>
          <w:rFonts w:ascii="Century Gothic" w:hAnsi="Century Gothic"/>
          <w:sz w:val="24"/>
          <w:szCs w:val="24"/>
        </w:rPr>
        <w:t>ondemnation under s</w:t>
      </w:r>
      <w:r w:rsidR="00F306BE" w:rsidRPr="003D739F">
        <w:rPr>
          <w:rFonts w:ascii="Century Gothic" w:hAnsi="Century Gothic"/>
          <w:sz w:val="24"/>
          <w:szCs w:val="24"/>
        </w:rPr>
        <w:t>ection</w:t>
      </w:r>
      <w:r w:rsidR="00F71E72" w:rsidRPr="003D739F">
        <w:rPr>
          <w:rFonts w:ascii="Century Gothic" w:hAnsi="Century Gothic"/>
          <w:sz w:val="24"/>
          <w:szCs w:val="24"/>
        </w:rPr>
        <w:t> </w:t>
      </w:r>
      <w:r w:rsidR="00F306BE" w:rsidRPr="003D739F">
        <w:rPr>
          <w:rFonts w:ascii="Century Gothic" w:hAnsi="Century Gothic"/>
          <w:sz w:val="24"/>
          <w:szCs w:val="24"/>
        </w:rPr>
        <w:t>1268.030 of the California Code of Civil Procedure is entered by</w:t>
      </w:r>
      <w:r w:rsidR="005C6393" w:rsidRPr="003D739F">
        <w:rPr>
          <w:rFonts w:ascii="Century Gothic" w:hAnsi="Century Gothic"/>
          <w:sz w:val="24"/>
          <w:szCs w:val="24"/>
        </w:rPr>
        <w:t xml:space="preserve"> </w:t>
      </w:r>
      <w:r w:rsidR="00F306BE" w:rsidRPr="003D739F">
        <w:rPr>
          <w:rFonts w:ascii="Century Gothic" w:hAnsi="Century Gothic"/>
          <w:sz w:val="24"/>
          <w:szCs w:val="24"/>
        </w:rPr>
        <w:t>the court and recorded by the State.</w:t>
      </w:r>
    </w:p>
    <w:p w14:paraId="1CAE597C" w14:textId="2FA4605A" w:rsidR="00157EE7" w:rsidRDefault="00157EE7" w:rsidP="00914E27">
      <w:pPr>
        <w:tabs>
          <w:tab w:val="left" w:pos="540"/>
          <w:tab w:val="left" w:pos="1080"/>
          <w:tab w:val="left" w:pos="1620"/>
        </w:tabs>
        <w:suppressAutoHyphens/>
        <w:jc w:val="both"/>
      </w:pPr>
      <w:r>
        <w:br w:type="page"/>
      </w:r>
    </w:p>
    <w:p w14:paraId="67ABBAD1" w14:textId="7BE85FEA" w:rsidR="00F306BE" w:rsidRPr="00287CE7" w:rsidRDefault="000665AA" w:rsidP="003D739F">
      <w:pPr>
        <w:pStyle w:val="Heading3"/>
      </w:pPr>
      <w:r w:rsidRPr="00287CE7">
        <w:lastRenderedPageBreak/>
        <w:t>Waiver N</w:t>
      </w:r>
      <w:r w:rsidR="00F306BE" w:rsidRPr="00287CE7">
        <w:t>otice Pursuant to Code of Civil Procedure Section</w:t>
      </w:r>
      <w:r w:rsidR="00F71E72" w:rsidRPr="00287CE7">
        <w:t> </w:t>
      </w:r>
      <w:r w:rsidR="00F306BE" w:rsidRPr="00287CE7">
        <w:t>1245.235</w:t>
      </w:r>
    </w:p>
    <w:p w14:paraId="422ADCC9" w14:textId="77777777" w:rsidR="00F306BE" w:rsidRPr="003D739F" w:rsidRDefault="00F306BE" w:rsidP="00914E27">
      <w:pPr>
        <w:tabs>
          <w:tab w:val="left" w:pos="540"/>
          <w:tab w:val="left" w:pos="1080"/>
          <w:tab w:val="left" w:pos="1620"/>
        </w:tabs>
        <w:suppressAutoHyphens/>
        <w:jc w:val="both"/>
        <w:rPr>
          <w:rFonts w:ascii="Century Gothic" w:hAnsi="Century Gothic"/>
          <w:sz w:val="24"/>
          <w:szCs w:val="24"/>
        </w:rPr>
      </w:pPr>
    </w:p>
    <w:p w14:paraId="0164E457" w14:textId="29876956" w:rsidR="00E23BBD" w:rsidRPr="003D739F" w:rsidRDefault="00F306BE" w:rsidP="007A36A7">
      <w:pPr>
        <w:pStyle w:val="ListParagraph"/>
        <w:numPr>
          <w:ilvl w:val="0"/>
          <w:numId w:val="15"/>
        </w:numPr>
        <w:tabs>
          <w:tab w:val="left" w:pos="540"/>
          <w:tab w:val="left" w:pos="1350"/>
          <w:tab w:val="left" w:pos="1620"/>
        </w:tabs>
        <w:suppressAutoHyphens/>
        <w:ind w:left="0" w:firstLine="720"/>
        <w:jc w:val="both"/>
        <w:rPr>
          <w:rFonts w:ascii="Century Gothic" w:hAnsi="Century Gothic"/>
          <w:sz w:val="24"/>
          <w:szCs w:val="24"/>
        </w:rPr>
      </w:pPr>
      <w:r w:rsidRPr="003D739F">
        <w:rPr>
          <w:rFonts w:ascii="Century Gothic" w:hAnsi="Century Gothic"/>
          <w:sz w:val="24"/>
          <w:szCs w:val="24"/>
        </w:rPr>
        <w:t>Section</w:t>
      </w:r>
      <w:r w:rsidR="00F71E72" w:rsidRPr="003D739F">
        <w:rPr>
          <w:rFonts w:ascii="Century Gothic" w:hAnsi="Century Gothic"/>
          <w:sz w:val="24"/>
          <w:szCs w:val="24"/>
        </w:rPr>
        <w:t> </w:t>
      </w:r>
      <w:r w:rsidRPr="003D739F">
        <w:rPr>
          <w:rFonts w:ascii="Century Gothic" w:hAnsi="Century Gothic"/>
          <w:sz w:val="24"/>
          <w:szCs w:val="24"/>
        </w:rPr>
        <w:t xml:space="preserve">1245.235 of the </w:t>
      </w:r>
      <w:r w:rsidR="003F59A6" w:rsidRPr="003D739F">
        <w:rPr>
          <w:rFonts w:ascii="Century Gothic" w:hAnsi="Century Gothic"/>
          <w:sz w:val="24"/>
          <w:szCs w:val="24"/>
        </w:rPr>
        <w:t xml:space="preserve">California </w:t>
      </w:r>
      <w:r w:rsidRPr="003D739F">
        <w:rPr>
          <w:rFonts w:ascii="Century Gothic" w:hAnsi="Century Gothic"/>
          <w:sz w:val="24"/>
          <w:szCs w:val="24"/>
        </w:rPr>
        <w:t>Code of Civil Procedure requires the State of California, Department of Transportation, to give each person whose property is to be acquir</w:t>
      </w:r>
      <w:r w:rsidR="009F77BF" w:rsidRPr="003D739F">
        <w:rPr>
          <w:rFonts w:ascii="Century Gothic" w:hAnsi="Century Gothic"/>
          <w:sz w:val="24"/>
          <w:szCs w:val="24"/>
        </w:rPr>
        <w:t xml:space="preserve">ed by eminent domain notice and </w:t>
      </w:r>
      <w:r w:rsidRPr="003D739F">
        <w:rPr>
          <w:rFonts w:ascii="Century Gothic" w:hAnsi="Century Gothic"/>
          <w:sz w:val="24"/>
          <w:szCs w:val="24"/>
        </w:rPr>
        <w:t xml:space="preserve">a reasonable opportunity to appear before the California Transportation Commission and be heard on the matters referred to in </w:t>
      </w:r>
      <w:r w:rsidR="00AF2BB9" w:rsidRPr="003D739F">
        <w:rPr>
          <w:rFonts w:ascii="Century Gothic" w:hAnsi="Century Gothic"/>
          <w:sz w:val="24"/>
          <w:szCs w:val="24"/>
        </w:rPr>
        <w:t>s</w:t>
      </w:r>
      <w:r w:rsidRPr="003D739F">
        <w:rPr>
          <w:rFonts w:ascii="Century Gothic" w:hAnsi="Century Gothic"/>
          <w:sz w:val="24"/>
          <w:szCs w:val="24"/>
        </w:rPr>
        <w:t>ection</w:t>
      </w:r>
      <w:r w:rsidR="00F71E72" w:rsidRPr="003D739F">
        <w:rPr>
          <w:rFonts w:ascii="Century Gothic" w:hAnsi="Century Gothic"/>
          <w:sz w:val="24"/>
          <w:szCs w:val="24"/>
        </w:rPr>
        <w:t> </w:t>
      </w:r>
      <w:r w:rsidRPr="003D739F">
        <w:rPr>
          <w:rFonts w:ascii="Century Gothic" w:hAnsi="Century Gothic"/>
          <w:sz w:val="24"/>
          <w:szCs w:val="24"/>
        </w:rPr>
        <w:t>1240.030 of the Code of Civil Procedure, which provides:</w:t>
      </w:r>
    </w:p>
    <w:p w14:paraId="16987E80" w14:textId="77777777" w:rsidR="00F306BE" w:rsidRPr="003D739F" w:rsidRDefault="00F306BE" w:rsidP="00914E27">
      <w:pPr>
        <w:tabs>
          <w:tab w:val="left" w:pos="540"/>
          <w:tab w:val="left" w:pos="1080"/>
          <w:tab w:val="left" w:pos="1620"/>
        </w:tabs>
        <w:suppressAutoHyphens/>
        <w:jc w:val="both"/>
        <w:rPr>
          <w:rFonts w:ascii="Century Gothic" w:hAnsi="Century Gothic"/>
          <w:sz w:val="24"/>
          <w:szCs w:val="24"/>
        </w:rPr>
      </w:pPr>
    </w:p>
    <w:p w14:paraId="7339C45F" w14:textId="77777777" w:rsidR="00F306BE" w:rsidRPr="003D739F" w:rsidRDefault="00D6113E" w:rsidP="00914E27">
      <w:pPr>
        <w:tabs>
          <w:tab w:val="left" w:pos="540"/>
          <w:tab w:val="left" w:pos="1080"/>
          <w:tab w:val="left" w:pos="1620"/>
        </w:tabs>
        <w:suppressAutoHyphens/>
        <w:jc w:val="both"/>
        <w:rPr>
          <w:rFonts w:ascii="Century Gothic" w:hAnsi="Century Gothic"/>
          <w:sz w:val="24"/>
          <w:szCs w:val="24"/>
        </w:rPr>
      </w:pPr>
      <w:r w:rsidRPr="003D739F">
        <w:rPr>
          <w:rFonts w:ascii="Century Gothic" w:hAnsi="Century Gothic"/>
          <w:sz w:val="24"/>
          <w:szCs w:val="24"/>
        </w:rPr>
        <w:tab/>
      </w:r>
      <w:r w:rsidR="00F306BE" w:rsidRPr="003D739F">
        <w:rPr>
          <w:rFonts w:ascii="Century Gothic" w:hAnsi="Century Gothic"/>
          <w:sz w:val="24"/>
          <w:szCs w:val="24"/>
        </w:rPr>
        <w:t xml:space="preserve">The power of eminent domain may be exercised to acquire property for a proposed project only if </w:t>
      </w:r>
      <w:proofErr w:type="gramStart"/>
      <w:r w:rsidR="00F306BE" w:rsidRPr="003D739F">
        <w:rPr>
          <w:rFonts w:ascii="Century Gothic" w:hAnsi="Century Gothic"/>
          <w:sz w:val="24"/>
          <w:szCs w:val="24"/>
        </w:rPr>
        <w:t>all of</w:t>
      </w:r>
      <w:proofErr w:type="gramEnd"/>
      <w:r w:rsidR="00F306BE" w:rsidRPr="003D739F">
        <w:rPr>
          <w:rFonts w:ascii="Century Gothic" w:hAnsi="Century Gothic"/>
          <w:sz w:val="24"/>
          <w:szCs w:val="24"/>
        </w:rPr>
        <w:t xml:space="preserve"> the following are established:</w:t>
      </w:r>
    </w:p>
    <w:p w14:paraId="0A2F6DFC" w14:textId="77777777" w:rsidR="00F306BE" w:rsidRPr="00157EE7" w:rsidRDefault="00F306BE" w:rsidP="00914E27">
      <w:pPr>
        <w:tabs>
          <w:tab w:val="left" w:pos="540"/>
          <w:tab w:val="left" w:pos="1080"/>
          <w:tab w:val="left" w:pos="1620"/>
        </w:tabs>
        <w:suppressAutoHyphens/>
        <w:jc w:val="both"/>
        <w:rPr>
          <w:rFonts w:ascii="Century Gothic" w:hAnsi="Century Gothic"/>
          <w:sz w:val="24"/>
          <w:szCs w:val="24"/>
        </w:rPr>
      </w:pPr>
    </w:p>
    <w:p w14:paraId="589B02FC" w14:textId="51C1D9EB" w:rsidR="00F306BE" w:rsidRPr="00157EE7" w:rsidRDefault="00F306BE" w:rsidP="00157EE7">
      <w:pPr>
        <w:pStyle w:val="ListParagraph"/>
        <w:numPr>
          <w:ilvl w:val="0"/>
          <w:numId w:val="22"/>
        </w:numPr>
        <w:tabs>
          <w:tab w:val="left" w:pos="540"/>
          <w:tab w:val="left" w:pos="1350"/>
          <w:tab w:val="left" w:pos="1620"/>
        </w:tabs>
        <w:suppressAutoHyphens/>
        <w:ind w:left="1350" w:hanging="630"/>
        <w:jc w:val="both"/>
        <w:rPr>
          <w:rFonts w:ascii="Century Gothic" w:hAnsi="Century Gothic"/>
          <w:sz w:val="24"/>
          <w:szCs w:val="24"/>
        </w:rPr>
      </w:pPr>
      <w:r w:rsidRPr="00157EE7">
        <w:rPr>
          <w:rFonts w:ascii="Century Gothic" w:hAnsi="Century Gothic"/>
          <w:sz w:val="24"/>
          <w:szCs w:val="24"/>
        </w:rPr>
        <w:t>The public interest and necessity require the project.</w:t>
      </w:r>
    </w:p>
    <w:p w14:paraId="4DCE5E5B" w14:textId="77777777" w:rsidR="00F306BE" w:rsidRPr="00157EE7" w:rsidRDefault="00F306BE" w:rsidP="00157EE7">
      <w:pPr>
        <w:tabs>
          <w:tab w:val="left" w:pos="540"/>
          <w:tab w:val="left" w:pos="1350"/>
          <w:tab w:val="left" w:pos="1620"/>
        </w:tabs>
        <w:suppressAutoHyphens/>
        <w:ind w:left="1080" w:hanging="1080"/>
        <w:jc w:val="both"/>
        <w:rPr>
          <w:rFonts w:ascii="Century Gothic" w:hAnsi="Century Gothic"/>
          <w:sz w:val="24"/>
          <w:szCs w:val="24"/>
        </w:rPr>
      </w:pPr>
    </w:p>
    <w:p w14:paraId="0106969D" w14:textId="44B3D173" w:rsidR="00F306BE" w:rsidRPr="00157EE7" w:rsidRDefault="00F306BE" w:rsidP="00157EE7">
      <w:pPr>
        <w:pStyle w:val="ListParagraph"/>
        <w:numPr>
          <w:ilvl w:val="0"/>
          <w:numId w:val="22"/>
        </w:numPr>
        <w:tabs>
          <w:tab w:val="left" w:pos="540"/>
          <w:tab w:val="left" w:pos="1350"/>
          <w:tab w:val="left" w:pos="1620"/>
        </w:tabs>
        <w:suppressAutoHyphens/>
        <w:ind w:left="1350" w:hanging="630"/>
        <w:jc w:val="both"/>
        <w:rPr>
          <w:rFonts w:ascii="Century Gothic" w:hAnsi="Century Gothic"/>
          <w:sz w:val="24"/>
          <w:szCs w:val="24"/>
        </w:rPr>
      </w:pPr>
      <w:r w:rsidRPr="00157EE7">
        <w:rPr>
          <w:rFonts w:ascii="Century Gothic" w:hAnsi="Century Gothic"/>
          <w:sz w:val="24"/>
          <w:szCs w:val="24"/>
        </w:rPr>
        <w:t xml:space="preserve">The project is planned or located in the manner that will </w:t>
      </w:r>
      <w:r w:rsidR="00951DCC" w:rsidRPr="00157EE7">
        <w:rPr>
          <w:rFonts w:ascii="Century Gothic" w:hAnsi="Century Gothic"/>
          <w:sz w:val="24"/>
          <w:szCs w:val="24"/>
        </w:rPr>
        <w:t xml:space="preserve">be most compatible with the greatest </w:t>
      </w:r>
      <w:r w:rsidRPr="00157EE7">
        <w:rPr>
          <w:rFonts w:ascii="Century Gothic" w:hAnsi="Century Gothic"/>
          <w:sz w:val="24"/>
          <w:szCs w:val="24"/>
        </w:rPr>
        <w:t>public good and the least private injury.</w:t>
      </w:r>
    </w:p>
    <w:p w14:paraId="74CCB86F" w14:textId="77777777" w:rsidR="00F306BE" w:rsidRPr="00157EE7" w:rsidRDefault="00F306BE" w:rsidP="00157EE7">
      <w:pPr>
        <w:tabs>
          <w:tab w:val="left" w:pos="540"/>
          <w:tab w:val="left" w:pos="1350"/>
          <w:tab w:val="left" w:pos="1620"/>
        </w:tabs>
        <w:suppressAutoHyphens/>
        <w:ind w:left="1350" w:hanging="630"/>
        <w:jc w:val="both"/>
        <w:rPr>
          <w:rFonts w:ascii="Century Gothic" w:hAnsi="Century Gothic"/>
          <w:sz w:val="24"/>
          <w:szCs w:val="24"/>
        </w:rPr>
      </w:pPr>
    </w:p>
    <w:p w14:paraId="6CCC6B64" w14:textId="142EF3E2" w:rsidR="00F306BE" w:rsidRPr="00157EE7" w:rsidRDefault="00F306BE" w:rsidP="00157EE7">
      <w:pPr>
        <w:pStyle w:val="ListParagraph"/>
        <w:numPr>
          <w:ilvl w:val="0"/>
          <w:numId w:val="22"/>
        </w:numPr>
        <w:tabs>
          <w:tab w:val="left" w:pos="540"/>
          <w:tab w:val="left" w:pos="1350"/>
          <w:tab w:val="left" w:pos="1620"/>
        </w:tabs>
        <w:suppressAutoHyphens/>
        <w:ind w:left="1350" w:hanging="630"/>
        <w:jc w:val="both"/>
        <w:rPr>
          <w:rFonts w:ascii="Century Gothic" w:hAnsi="Century Gothic"/>
          <w:sz w:val="24"/>
          <w:szCs w:val="24"/>
        </w:rPr>
      </w:pPr>
      <w:r w:rsidRPr="00157EE7">
        <w:rPr>
          <w:rFonts w:ascii="Century Gothic" w:hAnsi="Century Gothic"/>
          <w:sz w:val="24"/>
          <w:szCs w:val="24"/>
        </w:rPr>
        <w:t>The property sought to be acquired is necessary for the project.</w:t>
      </w:r>
    </w:p>
    <w:p w14:paraId="7940C473" w14:textId="77777777" w:rsidR="00F306BE" w:rsidRPr="00157EE7" w:rsidRDefault="00F306BE" w:rsidP="00157EE7">
      <w:pPr>
        <w:tabs>
          <w:tab w:val="left" w:pos="540"/>
          <w:tab w:val="left" w:pos="1350"/>
          <w:tab w:val="left" w:pos="1620"/>
        </w:tabs>
        <w:suppressAutoHyphens/>
        <w:ind w:left="1350" w:hanging="630"/>
        <w:jc w:val="both"/>
        <w:rPr>
          <w:rFonts w:ascii="Century Gothic" w:hAnsi="Century Gothic"/>
          <w:sz w:val="24"/>
          <w:szCs w:val="24"/>
        </w:rPr>
      </w:pPr>
    </w:p>
    <w:p w14:paraId="44BD69FC" w14:textId="7BAEB34F" w:rsidR="00D00BF9" w:rsidRPr="00157EE7" w:rsidRDefault="00F306BE" w:rsidP="00157EE7">
      <w:pPr>
        <w:pStyle w:val="ListParagraph"/>
        <w:numPr>
          <w:ilvl w:val="0"/>
          <w:numId w:val="22"/>
        </w:numPr>
        <w:tabs>
          <w:tab w:val="left" w:pos="540"/>
          <w:tab w:val="left" w:pos="1350"/>
          <w:tab w:val="left" w:pos="1620"/>
        </w:tabs>
        <w:suppressAutoHyphens/>
        <w:ind w:left="1350" w:hanging="630"/>
        <w:jc w:val="both"/>
        <w:rPr>
          <w:rFonts w:ascii="Century Gothic" w:hAnsi="Century Gothic"/>
          <w:sz w:val="24"/>
          <w:szCs w:val="24"/>
        </w:rPr>
      </w:pPr>
      <w:r w:rsidRPr="00157EE7">
        <w:rPr>
          <w:rFonts w:ascii="Century Gothic" w:hAnsi="Century Gothic"/>
          <w:sz w:val="24"/>
          <w:szCs w:val="24"/>
        </w:rPr>
        <w:t xml:space="preserve">The offer required by </w:t>
      </w:r>
      <w:r w:rsidR="00AF2BB9" w:rsidRPr="00157EE7">
        <w:rPr>
          <w:rFonts w:ascii="Century Gothic" w:hAnsi="Century Gothic"/>
          <w:sz w:val="24"/>
          <w:szCs w:val="24"/>
        </w:rPr>
        <w:t>s</w:t>
      </w:r>
      <w:r w:rsidRPr="00157EE7">
        <w:rPr>
          <w:rFonts w:ascii="Century Gothic" w:hAnsi="Century Gothic"/>
          <w:sz w:val="24"/>
          <w:szCs w:val="24"/>
        </w:rPr>
        <w:t>ection</w:t>
      </w:r>
      <w:r w:rsidR="00C74DB4" w:rsidRPr="00157EE7">
        <w:rPr>
          <w:rFonts w:ascii="Century Gothic" w:hAnsi="Century Gothic"/>
          <w:sz w:val="24"/>
          <w:szCs w:val="24"/>
        </w:rPr>
        <w:t> </w:t>
      </w:r>
      <w:r w:rsidRPr="00157EE7">
        <w:rPr>
          <w:rFonts w:ascii="Century Gothic" w:hAnsi="Century Gothic"/>
          <w:sz w:val="24"/>
          <w:szCs w:val="24"/>
        </w:rPr>
        <w:t xml:space="preserve">7267.2 of the Government Code has been made to the Owner </w:t>
      </w:r>
      <w:r w:rsidR="00B24323" w:rsidRPr="00157EE7">
        <w:rPr>
          <w:rFonts w:ascii="Century Gothic" w:hAnsi="Century Gothic"/>
          <w:sz w:val="24"/>
          <w:szCs w:val="24"/>
        </w:rPr>
        <w:t>or others of record.</w:t>
      </w:r>
    </w:p>
    <w:p w14:paraId="3197CC47" w14:textId="77777777" w:rsidR="00D00BF9" w:rsidRPr="00157EE7" w:rsidRDefault="00D00BF9" w:rsidP="00914E27">
      <w:pPr>
        <w:tabs>
          <w:tab w:val="left" w:pos="540"/>
          <w:tab w:val="left" w:pos="1080"/>
          <w:tab w:val="left" w:pos="1620"/>
        </w:tabs>
        <w:suppressAutoHyphens/>
        <w:jc w:val="both"/>
        <w:rPr>
          <w:rFonts w:ascii="Century Gothic" w:hAnsi="Century Gothic"/>
          <w:sz w:val="24"/>
          <w:szCs w:val="24"/>
        </w:rPr>
      </w:pPr>
    </w:p>
    <w:p w14:paraId="27849091" w14:textId="5FF8D25B" w:rsidR="009F77BF" w:rsidRPr="00157EE7" w:rsidRDefault="00F306BE" w:rsidP="00157EE7">
      <w:pPr>
        <w:pStyle w:val="ListParagraph"/>
        <w:numPr>
          <w:ilvl w:val="0"/>
          <w:numId w:val="15"/>
        </w:numPr>
        <w:tabs>
          <w:tab w:val="left" w:pos="540"/>
          <w:tab w:val="left" w:pos="1350"/>
          <w:tab w:val="left" w:pos="1440"/>
          <w:tab w:val="left" w:pos="1620"/>
        </w:tabs>
        <w:suppressAutoHyphens/>
        <w:ind w:left="0" w:firstLine="720"/>
        <w:jc w:val="both"/>
        <w:rPr>
          <w:rFonts w:ascii="Century Gothic" w:hAnsi="Century Gothic"/>
          <w:sz w:val="24"/>
          <w:szCs w:val="24"/>
        </w:rPr>
      </w:pPr>
      <w:r w:rsidRPr="00157EE7">
        <w:rPr>
          <w:rFonts w:ascii="Century Gothic" w:hAnsi="Century Gothic"/>
          <w:sz w:val="24"/>
          <w:szCs w:val="24"/>
        </w:rPr>
        <w:t>By granting this irrevocable righ</w:t>
      </w:r>
      <w:r w:rsidR="001A35BD" w:rsidRPr="00157EE7">
        <w:rPr>
          <w:rFonts w:ascii="Century Gothic" w:hAnsi="Century Gothic"/>
          <w:sz w:val="24"/>
          <w:szCs w:val="24"/>
        </w:rPr>
        <w:t>t to possession and use of the P</w:t>
      </w:r>
      <w:r w:rsidRPr="00157EE7">
        <w:rPr>
          <w:rFonts w:ascii="Century Gothic" w:hAnsi="Century Gothic"/>
          <w:sz w:val="24"/>
          <w:szCs w:val="24"/>
        </w:rPr>
        <w:t xml:space="preserve">arcel to State, </w:t>
      </w:r>
      <w:r w:rsidR="00C74DB4" w:rsidRPr="00157EE7">
        <w:rPr>
          <w:rFonts w:ascii="Century Gothic" w:hAnsi="Century Gothic"/>
          <w:sz w:val="24"/>
          <w:szCs w:val="24"/>
        </w:rPr>
        <w:t>Owner agrees to the following:</w:t>
      </w:r>
    </w:p>
    <w:p w14:paraId="23AADD2D" w14:textId="77777777" w:rsidR="009F77BF" w:rsidRPr="00157EE7" w:rsidRDefault="009F77BF" w:rsidP="00914E27">
      <w:pPr>
        <w:tabs>
          <w:tab w:val="left" w:pos="540"/>
          <w:tab w:val="left" w:pos="1080"/>
          <w:tab w:val="left" w:pos="1620"/>
        </w:tabs>
        <w:suppressAutoHyphens/>
        <w:jc w:val="both"/>
        <w:rPr>
          <w:rFonts w:ascii="Century Gothic" w:hAnsi="Century Gothic"/>
          <w:sz w:val="24"/>
          <w:szCs w:val="24"/>
        </w:rPr>
      </w:pPr>
    </w:p>
    <w:p w14:paraId="6CF3BA4C" w14:textId="782BF747" w:rsidR="009F77BF" w:rsidRPr="00157EE7" w:rsidRDefault="00F306BE" w:rsidP="00157EE7">
      <w:pPr>
        <w:pStyle w:val="ListParagraph"/>
        <w:numPr>
          <w:ilvl w:val="0"/>
          <w:numId w:val="25"/>
        </w:numPr>
        <w:tabs>
          <w:tab w:val="left" w:pos="540"/>
          <w:tab w:val="left" w:pos="1350"/>
          <w:tab w:val="left" w:pos="1620"/>
        </w:tabs>
        <w:suppressAutoHyphens/>
        <w:ind w:left="1350" w:hanging="630"/>
        <w:jc w:val="both"/>
        <w:rPr>
          <w:rFonts w:ascii="Century Gothic" w:hAnsi="Century Gothic"/>
          <w:sz w:val="24"/>
          <w:szCs w:val="24"/>
        </w:rPr>
      </w:pPr>
      <w:r w:rsidRPr="00157EE7">
        <w:rPr>
          <w:rFonts w:ascii="Century Gothic" w:hAnsi="Century Gothic"/>
          <w:sz w:val="24"/>
          <w:szCs w:val="24"/>
        </w:rPr>
        <w:t>Owner specifically waives the notice requi</w:t>
      </w:r>
      <w:r w:rsidR="001A35BD" w:rsidRPr="00157EE7">
        <w:rPr>
          <w:rFonts w:ascii="Century Gothic" w:hAnsi="Century Gothic"/>
          <w:sz w:val="24"/>
          <w:szCs w:val="24"/>
        </w:rPr>
        <w:t>red by Code of Civil Procedure s</w:t>
      </w:r>
      <w:r w:rsidRPr="00157EE7">
        <w:rPr>
          <w:rFonts w:ascii="Century Gothic" w:hAnsi="Century Gothic"/>
          <w:sz w:val="24"/>
          <w:szCs w:val="24"/>
        </w:rPr>
        <w:t>ection</w:t>
      </w:r>
      <w:r w:rsidR="00C74DB4" w:rsidRPr="00157EE7">
        <w:rPr>
          <w:rFonts w:ascii="Century Gothic" w:hAnsi="Century Gothic"/>
          <w:sz w:val="24"/>
          <w:szCs w:val="24"/>
        </w:rPr>
        <w:t> </w:t>
      </w:r>
      <w:r w:rsidRPr="00157EE7">
        <w:rPr>
          <w:rFonts w:ascii="Century Gothic" w:hAnsi="Century Gothic"/>
          <w:sz w:val="24"/>
          <w:szCs w:val="24"/>
        </w:rPr>
        <w:t>1245.235 of the hearing o</w:t>
      </w:r>
      <w:r w:rsidR="0048218A" w:rsidRPr="00157EE7">
        <w:rPr>
          <w:rFonts w:ascii="Century Gothic" w:hAnsi="Century Gothic"/>
          <w:sz w:val="24"/>
          <w:szCs w:val="24"/>
        </w:rPr>
        <w:t>n</w:t>
      </w:r>
      <w:r w:rsidRPr="00157EE7">
        <w:rPr>
          <w:rFonts w:ascii="Century Gothic" w:hAnsi="Century Gothic"/>
          <w:sz w:val="24"/>
          <w:szCs w:val="24"/>
        </w:rPr>
        <w:t xml:space="preserve"> the matter</w:t>
      </w:r>
      <w:r w:rsidR="0048218A" w:rsidRPr="00157EE7">
        <w:rPr>
          <w:rFonts w:ascii="Century Gothic" w:hAnsi="Century Gothic"/>
          <w:sz w:val="24"/>
          <w:szCs w:val="24"/>
        </w:rPr>
        <w:t>s</w:t>
      </w:r>
      <w:r w:rsidRPr="00157EE7">
        <w:rPr>
          <w:rFonts w:ascii="Century Gothic" w:hAnsi="Century Gothic"/>
          <w:sz w:val="24"/>
          <w:szCs w:val="24"/>
        </w:rPr>
        <w:t xml:space="preserve"> referred to in Code of Civil Procedure </w:t>
      </w:r>
      <w:r w:rsidR="001A35BD" w:rsidRPr="00157EE7">
        <w:rPr>
          <w:rFonts w:ascii="Century Gothic" w:hAnsi="Century Gothic"/>
          <w:sz w:val="24"/>
          <w:szCs w:val="24"/>
        </w:rPr>
        <w:t>s</w:t>
      </w:r>
      <w:r w:rsidRPr="00157EE7">
        <w:rPr>
          <w:rFonts w:ascii="Century Gothic" w:hAnsi="Century Gothic"/>
          <w:sz w:val="24"/>
          <w:szCs w:val="24"/>
        </w:rPr>
        <w:t>ection</w:t>
      </w:r>
      <w:r w:rsidR="00C74DB4" w:rsidRPr="00157EE7">
        <w:rPr>
          <w:rFonts w:ascii="Century Gothic" w:hAnsi="Century Gothic"/>
          <w:sz w:val="24"/>
          <w:szCs w:val="24"/>
        </w:rPr>
        <w:t> </w:t>
      </w:r>
      <w:r w:rsidRPr="00157EE7">
        <w:rPr>
          <w:rFonts w:ascii="Century Gothic" w:hAnsi="Century Gothic"/>
          <w:sz w:val="24"/>
          <w:szCs w:val="24"/>
        </w:rPr>
        <w:t>1240.030</w:t>
      </w:r>
      <w:r w:rsidR="0001639E" w:rsidRPr="00157EE7">
        <w:rPr>
          <w:rFonts w:ascii="Century Gothic" w:hAnsi="Century Gothic"/>
          <w:sz w:val="24"/>
          <w:szCs w:val="24"/>
        </w:rPr>
        <w:t xml:space="preserve">, and </w:t>
      </w:r>
      <w:r w:rsidR="001A35BD" w:rsidRPr="00157EE7">
        <w:rPr>
          <w:rFonts w:ascii="Century Gothic" w:hAnsi="Century Gothic"/>
          <w:sz w:val="24"/>
          <w:szCs w:val="24"/>
        </w:rPr>
        <w:t>Owner</w:t>
      </w:r>
      <w:r w:rsidR="00B24323" w:rsidRPr="00157EE7">
        <w:rPr>
          <w:rFonts w:ascii="Century Gothic" w:hAnsi="Century Gothic"/>
          <w:sz w:val="24"/>
          <w:szCs w:val="24"/>
        </w:rPr>
        <w:t xml:space="preserve"> </w:t>
      </w:r>
      <w:r w:rsidR="0001639E" w:rsidRPr="00157EE7">
        <w:rPr>
          <w:rFonts w:ascii="Century Gothic" w:hAnsi="Century Gothic"/>
          <w:sz w:val="24"/>
          <w:szCs w:val="24"/>
        </w:rPr>
        <w:t xml:space="preserve">shall not object to </w:t>
      </w:r>
      <w:r w:rsidRPr="00157EE7">
        <w:rPr>
          <w:rFonts w:ascii="Century Gothic" w:hAnsi="Century Gothic"/>
          <w:sz w:val="24"/>
          <w:szCs w:val="24"/>
        </w:rPr>
        <w:t>the adoption of the resolution of necessity by the California Transportation Commission authorizing the taking of the property described in Exhibit</w:t>
      </w:r>
      <w:r w:rsidR="00C74DB4" w:rsidRPr="00157EE7">
        <w:rPr>
          <w:rFonts w:ascii="Century Gothic" w:hAnsi="Century Gothic"/>
          <w:sz w:val="24"/>
          <w:szCs w:val="24"/>
        </w:rPr>
        <w:t> </w:t>
      </w:r>
      <w:r w:rsidR="0001639E" w:rsidRPr="00157EE7">
        <w:rPr>
          <w:rFonts w:ascii="Century Gothic" w:hAnsi="Century Gothic"/>
          <w:sz w:val="24"/>
          <w:szCs w:val="24"/>
        </w:rPr>
        <w:t>“</w:t>
      </w:r>
      <w:r w:rsidRPr="00157EE7">
        <w:rPr>
          <w:rFonts w:ascii="Century Gothic" w:hAnsi="Century Gothic"/>
          <w:sz w:val="24"/>
          <w:szCs w:val="24"/>
        </w:rPr>
        <w:t>A</w:t>
      </w:r>
      <w:r w:rsidR="00C74DB4" w:rsidRPr="00157EE7">
        <w:rPr>
          <w:rFonts w:ascii="Century Gothic" w:hAnsi="Century Gothic"/>
          <w:sz w:val="24"/>
          <w:szCs w:val="24"/>
        </w:rPr>
        <w:t>.</w:t>
      </w:r>
      <w:r w:rsidR="0001639E" w:rsidRPr="00157EE7">
        <w:rPr>
          <w:rFonts w:ascii="Century Gothic" w:hAnsi="Century Gothic"/>
          <w:sz w:val="24"/>
          <w:szCs w:val="24"/>
        </w:rPr>
        <w:t>”</w:t>
      </w:r>
    </w:p>
    <w:p w14:paraId="5D3EE33A" w14:textId="77777777" w:rsidR="009F77BF" w:rsidRPr="00157EE7" w:rsidRDefault="009F77BF" w:rsidP="00914E27">
      <w:pPr>
        <w:tabs>
          <w:tab w:val="left" w:pos="540"/>
          <w:tab w:val="left" w:pos="1080"/>
          <w:tab w:val="left" w:pos="1620"/>
        </w:tabs>
        <w:suppressAutoHyphens/>
        <w:ind w:left="1080" w:hanging="1080"/>
        <w:jc w:val="both"/>
        <w:rPr>
          <w:rFonts w:ascii="Century Gothic" w:hAnsi="Century Gothic"/>
          <w:sz w:val="24"/>
          <w:szCs w:val="24"/>
        </w:rPr>
      </w:pPr>
    </w:p>
    <w:p w14:paraId="50A01E62" w14:textId="2E5B3AA6" w:rsidR="009F77BF" w:rsidRPr="00157EE7" w:rsidRDefault="00F306BE" w:rsidP="00157EE7">
      <w:pPr>
        <w:pStyle w:val="ListParagraph"/>
        <w:numPr>
          <w:ilvl w:val="0"/>
          <w:numId w:val="25"/>
        </w:numPr>
        <w:tabs>
          <w:tab w:val="left" w:pos="540"/>
          <w:tab w:val="left" w:pos="1350"/>
          <w:tab w:val="left" w:pos="1620"/>
        </w:tabs>
        <w:suppressAutoHyphens/>
        <w:ind w:left="1350" w:hanging="630"/>
        <w:jc w:val="both"/>
        <w:rPr>
          <w:rFonts w:ascii="Century Gothic" w:hAnsi="Century Gothic"/>
          <w:sz w:val="24"/>
          <w:szCs w:val="24"/>
        </w:rPr>
      </w:pPr>
      <w:r w:rsidRPr="00157EE7">
        <w:rPr>
          <w:rFonts w:ascii="Century Gothic" w:hAnsi="Century Gothic"/>
          <w:sz w:val="24"/>
          <w:szCs w:val="24"/>
        </w:rPr>
        <w:t>Owner shall not object to the filing of an eminent domain proceeding to acquire the property described in Exhibit</w:t>
      </w:r>
      <w:r w:rsidR="00C74DB4" w:rsidRPr="00157EE7">
        <w:rPr>
          <w:rFonts w:ascii="Century Gothic" w:hAnsi="Century Gothic"/>
          <w:sz w:val="24"/>
          <w:szCs w:val="24"/>
        </w:rPr>
        <w:t> </w:t>
      </w:r>
      <w:r w:rsidR="0001639E" w:rsidRPr="00157EE7">
        <w:rPr>
          <w:rFonts w:ascii="Century Gothic" w:hAnsi="Century Gothic"/>
          <w:sz w:val="24"/>
          <w:szCs w:val="24"/>
        </w:rPr>
        <w:t>“A</w:t>
      </w:r>
      <w:r w:rsidR="00C74DB4" w:rsidRPr="00157EE7">
        <w:rPr>
          <w:rFonts w:ascii="Century Gothic" w:hAnsi="Century Gothic"/>
          <w:sz w:val="24"/>
          <w:szCs w:val="24"/>
        </w:rPr>
        <w:t>.</w:t>
      </w:r>
      <w:r w:rsidR="0001639E" w:rsidRPr="00157EE7">
        <w:rPr>
          <w:rFonts w:ascii="Century Gothic" w:hAnsi="Century Gothic"/>
          <w:sz w:val="24"/>
          <w:szCs w:val="24"/>
        </w:rPr>
        <w:t>”</w:t>
      </w:r>
    </w:p>
    <w:p w14:paraId="29BA682D" w14:textId="77777777" w:rsidR="009F77BF" w:rsidRPr="00157EE7" w:rsidRDefault="009F77BF" w:rsidP="00914E27">
      <w:pPr>
        <w:tabs>
          <w:tab w:val="left" w:pos="540"/>
          <w:tab w:val="left" w:pos="1080"/>
          <w:tab w:val="left" w:pos="1620"/>
        </w:tabs>
        <w:suppressAutoHyphens/>
        <w:ind w:left="1080" w:hanging="1080"/>
        <w:jc w:val="both"/>
        <w:rPr>
          <w:rFonts w:ascii="Century Gothic" w:hAnsi="Century Gothic"/>
          <w:sz w:val="24"/>
          <w:szCs w:val="24"/>
        </w:rPr>
      </w:pPr>
    </w:p>
    <w:p w14:paraId="6F3B4044" w14:textId="6E2D6946" w:rsidR="00F306BE" w:rsidRPr="00157EE7" w:rsidRDefault="009F77BF" w:rsidP="00157EE7">
      <w:pPr>
        <w:pStyle w:val="ListParagraph"/>
        <w:numPr>
          <w:ilvl w:val="0"/>
          <w:numId w:val="25"/>
        </w:numPr>
        <w:tabs>
          <w:tab w:val="left" w:pos="540"/>
          <w:tab w:val="left" w:pos="1350"/>
          <w:tab w:val="left" w:pos="1620"/>
        </w:tabs>
        <w:suppressAutoHyphens/>
        <w:ind w:left="1350" w:hanging="630"/>
        <w:jc w:val="both"/>
        <w:rPr>
          <w:rFonts w:ascii="Century Gothic" w:hAnsi="Century Gothic"/>
          <w:sz w:val="24"/>
          <w:szCs w:val="24"/>
        </w:rPr>
      </w:pPr>
      <w:r w:rsidRPr="00157EE7">
        <w:rPr>
          <w:rFonts w:ascii="Century Gothic" w:hAnsi="Century Gothic"/>
          <w:sz w:val="24"/>
          <w:szCs w:val="24"/>
        </w:rPr>
        <w:t>I</w:t>
      </w:r>
      <w:r w:rsidR="00F306BE" w:rsidRPr="00157EE7">
        <w:rPr>
          <w:rFonts w:ascii="Century Gothic" w:hAnsi="Century Gothic"/>
          <w:sz w:val="24"/>
          <w:szCs w:val="24"/>
        </w:rPr>
        <w:t>n any eminent domain action filed by State to acquire the property described in Exhibit</w:t>
      </w:r>
      <w:r w:rsidR="00C74DB4" w:rsidRPr="00157EE7">
        <w:rPr>
          <w:rFonts w:ascii="Century Gothic" w:hAnsi="Century Gothic"/>
          <w:sz w:val="24"/>
          <w:szCs w:val="24"/>
        </w:rPr>
        <w:t> </w:t>
      </w:r>
      <w:r w:rsidR="00324429" w:rsidRPr="00157EE7">
        <w:rPr>
          <w:rFonts w:ascii="Century Gothic" w:hAnsi="Century Gothic"/>
          <w:sz w:val="24"/>
          <w:szCs w:val="24"/>
        </w:rPr>
        <w:t>“</w:t>
      </w:r>
      <w:r w:rsidR="00F306BE" w:rsidRPr="00157EE7">
        <w:rPr>
          <w:rFonts w:ascii="Century Gothic" w:hAnsi="Century Gothic"/>
          <w:sz w:val="24"/>
          <w:szCs w:val="24"/>
        </w:rPr>
        <w:t>A</w:t>
      </w:r>
      <w:r w:rsidR="00C74DB4" w:rsidRPr="00157EE7">
        <w:rPr>
          <w:rFonts w:ascii="Century Gothic" w:hAnsi="Century Gothic"/>
          <w:sz w:val="24"/>
          <w:szCs w:val="24"/>
        </w:rPr>
        <w:t>,</w:t>
      </w:r>
      <w:r w:rsidR="0001639E" w:rsidRPr="00157EE7">
        <w:rPr>
          <w:rFonts w:ascii="Century Gothic" w:hAnsi="Century Gothic"/>
          <w:sz w:val="24"/>
          <w:szCs w:val="24"/>
        </w:rPr>
        <w:t>”</w:t>
      </w:r>
      <w:r w:rsidR="00F306BE" w:rsidRPr="00157EE7">
        <w:rPr>
          <w:rFonts w:ascii="Century Gothic" w:hAnsi="Century Gothic"/>
          <w:sz w:val="24"/>
          <w:szCs w:val="24"/>
        </w:rPr>
        <w:t xml:space="preserve"> Owner shall not challenge State’s right to </w:t>
      </w:r>
      <w:r w:rsidR="00663D36" w:rsidRPr="00157EE7">
        <w:rPr>
          <w:rFonts w:ascii="Century Gothic" w:hAnsi="Century Gothic"/>
          <w:sz w:val="24"/>
          <w:szCs w:val="24"/>
        </w:rPr>
        <w:t>acquire</w:t>
      </w:r>
      <w:r w:rsidR="00F306BE" w:rsidRPr="00157EE7">
        <w:rPr>
          <w:rFonts w:ascii="Century Gothic" w:hAnsi="Century Gothic"/>
          <w:sz w:val="24"/>
          <w:szCs w:val="24"/>
        </w:rPr>
        <w:t xml:space="preserve"> such property, and the only issue shall be </w:t>
      </w:r>
      <w:r w:rsidR="00A26DB6" w:rsidRPr="00157EE7">
        <w:rPr>
          <w:rFonts w:ascii="Century Gothic" w:hAnsi="Century Gothic"/>
          <w:sz w:val="24"/>
          <w:szCs w:val="24"/>
        </w:rPr>
        <w:t>the amount of just compensation for the property.</w:t>
      </w:r>
    </w:p>
    <w:p w14:paraId="4F1D5A34" w14:textId="77777777" w:rsidR="00D00BF9" w:rsidRPr="00EA453A" w:rsidRDefault="00D00BF9" w:rsidP="00914E27">
      <w:pPr>
        <w:tabs>
          <w:tab w:val="left" w:pos="540"/>
          <w:tab w:val="left" w:pos="1080"/>
          <w:tab w:val="left" w:pos="1620"/>
        </w:tabs>
        <w:suppressAutoHyphens/>
        <w:jc w:val="both"/>
      </w:pPr>
    </w:p>
    <w:p w14:paraId="341A4D24" w14:textId="79040056" w:rsidR="00D2335C" w:rsidRPr="00287CE7" w:rsidRDefault="00210EC1" w:rsidP="00157EE7">
      <w:pPr>
        <w:pStyle w:val="Heading3"/>
      </w:pPr>
      <w:r w:rsidRPr="00EA453A">
        <w:br w:type="page"/>
      </w:r>
      <w:r w:rsidR="00D2335C" w:rsidRPr="00287CE7">
        <w:lastRenderedPageBreak/>
        <w:t>Refund</w:t>
      </w:r>
    </w:p>
    <w:p w14:paraId="700E2628" w14:textId="77777777" w:rsidR="00D2335C" w:rsidRPr="007A36A7" w:rsidRDefault="00D2335C" w:rsidP="00D2335C">
      <w:pPr>
        <w:tabs>
          <w:tab w:val="left" w:pos="540"/>
          <w:tab w:val="left" w:pos="1080"/>
          <w:tab w:val="left" w:pos="1620"/>
        </w:tabs>
        <w:suppressAutoHyphens/>
        <w:jc w:val="both"/>
        <w:rPr>
          <w:rFonts w:ascii="Century Gothic" w:hAnsi="Century Gothic"/>
          <w:sz w:val="24"/>
          <w:szCs w:val="24"/>
        </w:rPr>
      </w:pPr>
    </w:p>
    <w:p w14:paraId="69DAC2B1" w14:textId="65218D12" w:rsidR="00D2335C" w:rsidRPr="007A36A7" w:rsidRDefault="00D2335C" w:rsidP="007A36A7">
      <w:pPr>
        <w:pStyle w:val="ListParagraph"/>
        <w:numPr>
          <w:ilvl w:val="0"/>
          <w:numId w:val="15"/>
        </w:numPr>
        <w:tabs>
          <w:tab w:val="left" w:pos="540"/>
          <w:tab w:val="left" w:pos="1350"/>
          <w:tab w:val="left" w:pos="1620"/>
        </w:tabs>
        <w:suppressAutoHyphens/>
        <w:ind w:left="0" w:firstLine="720"/>
        <w:jc w:val="both"/>
        <w:rPr>
          <w:rFonts w:ascii="Century Gothic" w:hAnsi="Century Gothic"/>
          <w:sz w:val="24"/>
          <w:szCs w:val="24"/>
        </w:rPr>
      </w:pPr>
      <w:r w:rsidRPr="007A36A7">
        <w:rPr>
          <w:rFonts w:ascii="Century Gothic" w:hAnsi="Century Gothic"/>
          <w:sz w:val="24"/>
          <w:szCs w:val="24"/>
        </w:rPr>
        <w:t xml:space="preserve">Owner agrees that in the event the ultimate amount of any settlement, award, or verdict is less than the total of the sums paid to and withdrawn by Owner, the Owner shall refund the difference including interest at the apportionment rate of interest as provided in Code of Civil Procedure </w:t>
      </w:r>
      <w:r w:rsidR="00AF2BB9" w:rsidRPr="007A36A7">
        <w:rPr>
          <w:rFonts w:ascii="Century Gothic" w:hAnsi="Century Gothic"/>
          <w:sz w:val="24"/>
          <w:szCs w:val="24"/>
        </w:rPr>
        <w:t>s</w:t>
      </w:r>
      <w:r w:rsidRPr="007A36A7">
        <w:rPr>
          <w:rFonts w:ascii="Century Gothic" w:hAnsi="Century Gothic"/>
          <w:sz w:val="24"/>
          <w:szCs w:val="24"/>
        </w:rPr>
        <w:t>ection 1268.350 to State.</w:t>
      </w:r>
    </w:p>
    <w:p w14:paraId="086BEB61" w14:textId="77777777" w:rsidR="00D2335C" w:rsidRPr="007A36A7" w:rsidRDefault="00D2335C" w:rsidP="00D2335C">
      <w:pPr>
        <w:tabs>
          <w:tab w:val="left" w:pos="540"/>
          <w:tab w:val="left" w:pos="1080"/>
          <w:tab w:val="left" w:pos="1620"/>
        </w:tabs>
        <w:suppressAutoHyphens/>
        <w:jc w:val="both"/>
        <w:rPr>
          <w:rFonts w:ascii="Century Gothic" w:hAnsi="Century Gothic"/>
          <w:sz w:val="24"/>
          <w:szCs w:val="24"/>
        </w:rPr>
      </w:pPr>
    </w:p>
    <w:p w14:paraId="2F318B02" w14:textId="576DA1FE" w:rsidR="0048218A" w:rsidRPr="00287CE7" w:rsidRDefault="0048218A" w:rsidP="007A36A7">
      <w:pPr>
        <w:pStyle w:val="Heading3"/>
      </w:pPr>
      <w:r w:rsidRPr="00287CE7">
        <w:t>Waiver</w:t>
      </w:r>
    </w:p>
    <w:p w14:paraId="1AAE89FF" w14:textId="77777777" w:rsidR="0048218A" w:rsidRPr="007A36A7" w:rsidRDefault="0048218A" w:rsidP="00914E27">
      <w:pPr>
        <w:tabs>
          <w:tab w:val="left" w:pos="540"/>
          <w:tab w:val="left" w:pos="1080"/>
          <w:tab w:val="left" w:pos="1620"/>
        </w:tabs>
        <w:suppressAutoHyphens/>
        <w:jc w:val="both"/>
        <w:rPr>
          <w:rFonts w:ascii="Century Gothic" w:hAnsi="Century Gothic"/>
          <w:sz w:val="24"/>
          <w:szCs w:val="24"/>
        </w:rPr>
      </w:pPr>
    </w:p>
    <w:p w14:paraId="34F0ACF1" w14:textId="7CDB371E" w:rsidR="0048218A" w:rsidRPr="007A36A7" w:rsidRDefault="002369AD" w:rsidP="005B3449">
      <w:pPr>
        <w:pStyle w:val="ListParagraph"/>
        <w:numPr>
          <w:ilvl w:val="0"/>
          <w:numId w:val="15"/>
        </w:numPr>
        <w:tabs>
          <w:tab w:val="left" w:pos="540"/>
          <w:tab w:val="left" w:pos="1350"/>
          <w:tab w:val="left" w:pos="1620"/>
        </w:tabs>
        <w:suppressAutoHyphens/>
        <w:ind w:left="0" w:firstLine="720"/>
        <w:jc w:val="both"/>
        <w:rPr>
          <w:rFonts w:ascii="Century Gothic" w:hAnsi="Century Gothic"/>
          <w:sz w:val="24"/>
          <w:szCs w:val="24"/>
        </w:rPr>
      </w:pPr>
      <w:r w:rsidRPr="007A36A7">
        <w:rPr>
          <w:rFonts w:ascii="Century Gothic" w:hAnsi="Century Gothic"/>
          <w:sz w:val="24"/>
          <w:szCs w:val="24"/>
        </w:rPr>
        <w:t>Owner waives any right to challenge State’s right to possess</w:t>
      </w:r>
      <w:r w:rsidR="0070582B">
        <w:rPr>
          <w:rFonts w:ascii="Century Gothic" w:hAnsi="Century Gothic"/>
          <w:sz w:val="24"/>
          <w:szCs w:val="24"/>
        </w:rPr>
        <w:t>, acquire,</w:t>
      </w:r>
      <w:r w:rsidRPr="007A36A7">
        <w:rPr>
          <w:rFonts w:ascii="Century Gothic" w:hAnsi="Century Gothic"/>
          <w:sz w:val="24"/>
          <w:szCs w:val="24"/>
        </w:rPr>
        <w:t xml:space="preserve"> and use the Parcel in any subsequent eminent domain proceedings filed by State.</w:t>
      </w:r>
      <w:r w:rsidR="00B56787" w:rsidRPr="007A36A7">
        <w:rPr>
          <w:rFonts w:ascii="Century Gothic" w:hAnsi="Century Gothic"/>
          <w:sz w:val="24"/>
          <w:szCs w:val="24"/>
        </w:rPr>
        <w:t xml:space="preserve"> </w:t>
      </w:r>
      <w:r w:rsidR="0015002B" w:rsidRPr="007A36A7">
        <w:rPr>
          <w:rFonts w:ascii="Century Gothic" w:hAnsi="Century Gothic"/>
          <w:sz w:val="24"/>
          <w:szCs w:val="24"/>
        </w:rPr>
        <w:t xml:space="preserve"> </w:t>
      </w:r>
      <w:r w:rsidR="00F306BE" w:rsidRPr="007A36A7">
        <w:rPr>
          <w:rFonts w:ascii="Century Gothic" w:hAnsi="Century Gothic"/>
          <w:sz w:val="24"/>
          <w:szCs w:val="24"/>
        </w:rPr>
        <w:t xml:space="preserve">Owner </w:t>
      </w:r>
      <w:r w:rsidRPr="007A36A7">
        <w:rPr>
          <w:rFonts w:ascii="Century Gothic" w:hAnsi="Century Gothic"/>
          <w:sz w:val="24"/>
          <w:szCs w:val="24"/>
        </w:rPr>
        <w:t>also</w:t>
      </w:r>
      <w:r w:rsidR="00F306BE" w:rsidRPr="007A36A7">
        <w:rPr>
          <w:rFonts w:ascii="Century Gothic" w:hAnsi="Century Gothic"/>
          <w:sz w:val="24"/>
          <w:szCs w:val="24"/>
        </w:rPr>
        <w:t xml:space="preserve"> waives all claims and defenses in its</w:t>
      </w:r>
      <w:r w:rsidR="0029520E" w:rsidRPr="007A36A7">
        <w:rPr>
          <w:rFonts w:ascii="Century Gothic" w:hAnsi="Century Gothic"/>
          <w:sz w:val="24"/>
          <w:szCs w:val="24"/>
        </w:rPr>
        <w:t xml:space="preserve"> favor in any </w:t>
      </w:r>
      <w:r w:rsidR="00F306BE" w:rsidRPr="007A36A7">
        <w:rPr>
          <w:rFonts w:ascii="Century Gothic" w:hAnsi="Century Gothic"/>
          <w:sz w:val="24"/>
          <w:szCs w:val="24"/>
        </w:rPr>
        <w:t>subsequent eminent domain proceeding</w:t>
      </w:r>
      <w:r w:rsidR="0001639E" w:rsidRPr="007A36A7">
        <w:rPr>
          <w:rFonts w:ascii="Century Gothic" w:hAnsi="Century Gothic"/>
          <w:sz w:val="24"/>
          <w:szCs w:val="24"/>
        </w:rPr>
        <w:t xml:space="preserve">, </w:t>
      </w:r>
      <w:r w:rsidR="00F306BE" w:rsidRPr="007A36A7">
        <w:rPr>
          <w:rFonts w:ascii="Century Gothic" w:hAnsi="Century Gothic"/>
          <w:sz w:val="24"/>
          <w:szCs w:val="24"/>
        </w:rPr>
        <w:t>except a claim for greater compensation.</w:t>
      </w:r>
    </w:p>
    <w:p w14:paraId="102760F6" w14:textId="77777777" w:rsidR="00F306BE" w:rsidRPr="007A36A7" w:rsidRDefault="00F306BE" w:rsidP="00914E27">
      <w:pPr>
        <w:tabs>
          <w:tab w:val="left" w:pos="540"/>
          <w:tab w:val="left" w:pos="1080"/>
          <w:tab w:val="left" w:pos="1620"/>
        </w:tabs>
        <w:suppressAutoHyphens/>
        <w:jc w:val="both"/>
        <w:rPr>
          <w:rFonts w:ascii="Century Gothic" w:hAnsi="Century Gothic"/>
          <w:sz w:val="24"/>
          <w:szCs w:val="24"/>
        </w:rPr>
      </w:pPr>
    </w:p>
    <w:p w14:paraId="51BF74D0" w14:textId="10B3E56A" w:rsidR="0001639E" w:rsidRPr="00287CE7" w:rsidRDefault="0001639E" w:rsidP="007A36A7">
      <w:pPr>
        <w:pStyle w:val="Heading3"/>
      </w:pPr>
      <w:r w:rsidRPr="00287CE7">
        <w:t>Date of Valuation</w:t>
      </w:r>
    </w:p>
    <w:p w14:paraId="38F13949" w14:textId="77777777" w:rsidR="0001639E" w:rsidRPr="007A36A7" w:rsidRDefault="0001639E" w:rsidP="00A83A4D">
      <w:pPr>
        <w:pStyle w:val="Heading2"/>
      </w:pPr>
    </w:p>
    <w:p w14:paraId="192F8AAD" w14:textId="2BE290A8" w:rsidR="00324429" w:rsidRPr="007A36A7" w:rsidRDefault="00F306BE" w:rsidP="005B3449">
      <w:pPr>
        <w:pStyle w:val="ListParagraph"/>
        <w:numPr>
          <w:ilvl w:val="0"/>
          <w:numId w:val="15"/>
        </w:numPr>
        <w:tabs>
          <w:tab w:val="left" w:pos="540"/>
          <w:tab w:val="left" w:pos="1350"/>
          <w:tab w:val="left" w:pos="1620"/>
        </w:tabs>
        <w:suppressAutoHyphens/>
        <w:ind w:left="0" w:firstLine="720"/>
        <w:jc w:val="both"/>
        <w:rPr>
          <w:rFonts w:ascii="Century Gothic" w:hAnsi="Century Gothic"/>
          <w:sz w:val="24"/>
          <w:szCs w:val="24"/>
        </w:rPr>
      </w:pPr>
      <w:r w:rsidRPr="007A36A7">
        <w:rPr>
          <w:rFonts w:ascii="Century Gothic" w:hAnsi="Century Gothic"/>
          <w:sz w:val="24"/>
          <w:szCs w:val="24"/>
        </w:rPr>
        <w:t xml:space="preserve">In the event proceedings in eminent domain begun, </w:t>
      </w:r>
      <w:r w:rsidR="001E3831" w:rsidRPr="007A36A7">
        <w:rPr>
          <w:rFonts w:ascii="Century Gothic" w:hAnsi="Century Gothic"/>
          <w:sz w:val="24"/>
          <w:szCs w:val="24"/>
        </w:rPr>
        <w:t xml:space="preserve">the </w:t>
      </w:r>
      <w:r w:rsidRPr="007A36A7">
        <w:rPr>
          <w:rFonts w:ascii="Century Gothic" w:hAnsi="Century Gothic"/>
          <w:sz w:val="24"/>
          <w:szCs w:val="24"/>
        </w:rPr>
        <w:t>date of valuation for determining the amount of just compensation for the Parcel shall be</w:t>
      </w:r>
      <w:r w:rsidR="0070582B">
        <w:rPr>
          <w:rFonts w:ascii="Century Gothic" w:hAnsi="Century Gothic"/>
          <w:sz w:val="24"/>
          <w:szCs w:val="24"/>
        </w:rPr>
        <w:t xml:space="preserve"> </w:t>
      </w:r>
      <w:r w:rsidR="0070582B" w:rsidRPr="0070582B">
        <w:rPr>
          <w:rFonts w:ascii="Century Gothic" w:hAnsi="Century Gothic"/>
          <w:sz w:val="24"/>
          <w:szCs w:val="24"/>
        </w:rPr>
        <w:t>the date the State deposits the funds identified in Section 1 above into escrow [**OR, if internal escrow, “the date the State makes payment to owner as identified herein”].</w:t>
      </w:r>
    </w:p>
    <w:p w14:paraId="4FE7CA91" w14:textId="77777777" w:rsidR="00471DF5" w:rsidRPr="007A36A7" w:rsidRDefault="00471DF5" w:rsidP="00914E27">
      <w:pPr>
        <w:tabs>
          <w:tab w:val="left" w:pos="540"/>
          <w:tab w:val="left" w:pos="1080"/>
          <w:tab w:val="left" w:pos="1620"/>
        </w:tabs>
        <w:suppressAutoHyphens/>
        <w:jc w:val="both"/>
        <w:rPr>
          <w:rFonts w:ascii="Century Gothic" w:hAnsi="Century Gothic"/>
          <w:sz w:val="24"/>
          <w:szCs w:val="24"/>
        </w:rPr>
      </w:pPr>
    </w:p>
    <w:p w14:paraId="0A52ED9A" w14:textId="11687E38" w:rsidR="00324429" w:rsidRPr="00287CE7" w:rsidRDefault="00324429" w:rsidP="007A36A7">
      <w:pPr>
        <w:pStyle w:val="Heading3"/>
      </w:pPr>
      <w:r w:rsidRPr="00287CE7">
        <w:t>Interest</w:t>
      </w:r>
    </w:p>
    <w:p w14:paraId="2A71E704" w14:textId="77777777" w:rsidR="00324429" w:rsidRPr="007A36A7" w:rsidRDefault="00324429" w:rsidP="007A36A7">
      <w:pPr>
        <w:tabs>
          <w:tab w:val="left" w:pos="540"/>
          <w:tab w:val="left" w:pos="1080"/>
          <w:tab w:val="left" w:pos="1620"/>
        </w:tabs>
        <w:suppressAutoHyphens/>
        <w:ind w:firstLine="720"/>
        <w:jc w:val="both"/>
        <w:rPr>
          <w:rFonts w:ascii="Century Gothic" w:hAnsi="Century Gothic"/>
          <w:sz w:val="24"/>
          <w:szCs w:val="24"/>
        </w:rPr>
      </w:pPr>
    </w:p>
    <w:p w14:paraId="6EB85586" w14:textId="3E23A5A0" w:rsidR="00E23BBD" w:rsidRPr="00EC0B3C" w:rsidRDefault="00324429" w:rsidP="005B3449">
      <w:pPr>
        <w:pStyle w:val="ListParagraph"/>
        <w:numPr>
          <w:ilvl w:val="0"/>
          <w:numId w:val="15"/>
        </w:numPr>
        <w:tabs>
          <w:tab w:val="left" w:pos="540"/>
          <w:tab w:val="left" w:pos="1350"/>
          <w:tab w:val="left" w:pos="1440"/>
          <w:tab w:val="left" w:pos="1620"/>
        </w:tabs>
        <w:suppressAutoHyphens/>
        <w:ind w:left="0" w:firstLine="720"/>
        <w:jc w:val="both"/>
        <w:rPr>
          <w:rFonts w:ascii="Century Gothic" w:hAnsi="Century Gothic"/>
          <w:sz w:val="24"/>
          <w:szCs w:val="24"/>
        </w:rPr>
      </w:pPr>
      <w:r w:rsidRPr="00EC0B3C">
        <w:rPr>
          <w:rFonts w:ascii="Century Gothic" w:hAnsi="Century Gothic"/>
          <w:sz w:val="24"/>
          <w:szCs w:val="24"/>
        </w:rPr>
        <w:t xml:space="preserve">Compensation awarded in an eminent domain proceeding shall draw interest as prescribed </w:t>
      </w:r>
      <w:r w:rsidR="00672401" w:rsidRPr="00EC0B3C">
        <w:rPr>
          <w:rFonts w:ascii="Century Gothic" w:hAnsi="Century Gothic"/>
          <w:sz w:val="24"/>
          <w:szCs w:val="24"/>
        </w:rPr>
        <w:t>by section</w:t>
      </w:r>
      <w:r w:rsidR="000E431B" w:rsidRPr="00EC0B3C">
        <w:rPr>
          <w:rFonts w:ascii="Century Gothic" w:hAnsi="Century Gothic"/>
          <w:sz w:val="24"/>
          <w:szCs w:val="24"/>
        </w:rPr>
        <w:t> </w:t>
      </w:r>
      <w:r w:rsidR="00672401" w:rsidRPr="00EC0B3C">
        <w:rPr>
          <w:rFonts w:ascii="Century Gothic" w:hAnsi="Century Gothic"/>
          <w:sz w:val="24"/>
          <w:szCs w:val="24"/>
        </w:rPr>
        <w:t>1268.350 of the California Code of Civil Procedure.</w:t>
      </w:r>
      <w:r w:rsidR="00B56787" w:rsidRPr="00EC0B3C">
        <w:rPr>
          <w:rFonts w:ascii="Century Gothic" w:hAnsi="Century Gothic"/>
          <w:sz w:val="24"/>
          <w:szCs w:val="24"/>
        </w:rPr>
        <w:t xml:space="preserve"> </w:t>
      </w:r>
      <w:r w:rsidR="008E64BA" w:rsidRPr="00EC0B3C">
        <w:rPr>
          <w:rFonts w:ascii="Century Gothic" w:hAnsi="Century Gothic"/>
          <w:sz w:val="24"/>
          <w:szCs w:val="24"/>
        </w:rPr>
        <w:t xml:space="preserve"> </w:t>
      </w:r>
      <w:r w:rsidR="00672401" w:rsidRPr="00EC0B3C">
        <w:rPr>
          <w:rFonts w:ascii="Century Gothic" w:hAnsi="Century Gothic"/>
          <w:sz w:val="24"/>
          <w:szCs w:val="24"/>
        </w:rPr>
        <w:t xml:space="preserve">Owner shall be entitled </w:t>
      </w:r>
      <w:r w:rsidRPr="00EC0B3C">
        <w:rPr>
          <w:rFonts w:ascii="Century Gothic" w:hAnsi="Century Gothic"/>
          <w:sz w:val="24"/>
          <w:szCs w:val="24"/>
        </w:rPr>
        <w:t>to receive interest on any sum received as compensation for its interest in the Pa</w:t>
      </w:r>
      <w:r w:rsidR="00914413" w:rsidRPr="00EC0B3C">
        <w:rPr>
          <w:rFonts w:ascii="Century Gothic" w:hAnsi="Century Gothic"/>
          <w:sz w:val="24"/>
          <w:szCs w:val="24"/>
        </w:rPr>
        <w:t>rcel, whether pursuant to this A</w:t>
      </w:r>
      <w:r w:rsidR="004B64D9" w:rsidRPr="00EC0B3C">
        <w:rPr>
          <w:rFonts w:ascii="Century Gothic" w:hAnsi="Century Gothic"/>
          <w:sz w:val="24"/>
          <w:szCs w:val="24"/>
        </w:rPr>
        <w:t>greement, a su</w:t>
      </w:r>
      <w:r w:rsidRPr="00EC0B3C">
        <w:rPr>
          <w:rFonts w:ascii="Century Gothic" w:hAnsi="Century Gothic"/>
          <w:sz w:val="24"/>
          <w:szCs w:val="24"/>
        </w:rPr>
        <w:t>bsequent settlement or court judgment, beginning on the date State</w:t>
      </w:r>
      <w:r w:rsidR="005D7702" w:rsidRPr="00EC0B3C">
        <w:rPr>
          <w:rFonts w:ascii="Century Gothic" w:hAnsi="Century Gothic"/>
          <w:sz w:val="24"/>
          <w:szCs w:val="24"/>
        </w:rPr>
        <w:t xml:space="preserve"> </w:t>
      </w:r>
      <w:r w:rsidRPr="00EC0B3C">
        <w:rPr>
          <w:rFonts w:ascii="Century Gothic" w:hAnsi="Century Gothic"/>
          <w:sz w:val="24"/>
          <w:szCs w:val="24"/>
        </w:rPr>
        <w:t>take</w:t>
      </w:r>
      <w:r w:rsidR="005D7702" w:rsidRPr="00EC0B3C">
        <w:rPr>
          <w:rFonts w:ascii="Century Gothic" w:hAnsi="Century Gothic"/>
          <w:sz w:val="24"/>
          <w:szCs w:val="24"/>
        </w:rPr>
        <w:t>s</w:t>
      </w:r>
      <w:r w:rsidRPr="00EC0B3C">
        <w:rPr>
          <w:rFonts w:ascii="Century Gothic" w:hAnsi="Century Gothic"/>
          <w:sz w:val="24"/>
          <w:szCs w:val="24"/>
        </w:rPr>
        <w:t xml:space="preserve"> possession </w:t>
      </w:r>
      <w:r w:rsidR="00672401" w:rsidRPr="00EC0B3C">
        <w:rPr>
          <w:rFonts w:ascii="Century Gothic" w:hAnsi="Century Gothic"/>
          <w:sz w:val="24"/>
          <w:szCs w:val="24"/>
        </w:rPr>
        <w:t>of the Parcel pursuant to this A</w:t>
      </w:r>
      <w:r w:rsidRPr="00EC0B3C">
        <w:rPr>
          <w:rFonts w:ascii="Century Gothic" w:hAnsi="Century Gothic"/>
          <w:sz w:val="24"/>
          <w:szCs w:val="24"/>
        </w:rPr>
        <w:t>greement and ending on the earliest of the dates</w:t>
      </w:r>
      <w:r w:rsidR="009537E7" w:rsidRPr="00EC0B3C">
        <w:rPr>
          <w:rFonts w:ascii="Century Gothic" w:hAnsi="Century Gothic"/>
          <w:sz w:val="24"/>
          <w:szCs w:val="24"/>
        </w:rPr>
        <w:t xml:space="preserve"> as provided in Code of Civ</w:t>
      </w:r>
      <w:r w:rsidR="00B24323" w:rsidRPr="00EC0B3C">
        <w:rPr>
          <w:rFonts w:ascii="Century Gothic" w:hAnsi="Century Gothic"/>
          <w:sz w:val="24"/>
          <w:szCs w:val="24"/>
        </w:rPr>
        <w:t>il Procedure section</w:t>
      </w:r>
      <w:r w:rsidR="00E65136" w:rsidRPr="00EC0B3C">
        <w:rPr>
          <w:rFonts w:ascii="Century Gothic" w:hAnsi="Century Gothic"/>
          <w:sz w:val="24"/>
          <w:szCs w:val="24"/>
        </w:rPr>
        <w:t> </w:t>
      </w:r>
      <w:r w:rsidR="00B24323" w:rsidRPr="00EC0B3C">
        <w:rPr>
          <w:rFonts w:ascii="Century Gothic" w:hAnsi="Century Gothic"/>
          <w:sz w:val="24"/>
          <w:szCs w:val="24"/>
        </w:rPr>
        <w:t>1268.320.</w:t>
      </w:r>
    </w:p>
    <w:p w14:paraId="30B5E40D" w14:textId="77777777" w:rsidR="00E23BBD" w:rsidRPr="007A36A7" w:rsidRDefault="00E23BBD" w:rsidP="007A36A7">
      <w:pPr>
        <w:tabs>
          <w:tab w:val="left" w:pos="540"/>
          <w:tab w:val="left" w:pos="1080"/>
          <w:tab w:val="left" w:pos="1620"/>
        </w:tabs>
        <w:suppressAutoHyphens/>
        <w:ind w:firstLine="720"/>
        <w:jc w:val="both"/>
        <w:rPr>
          <w:rFonts w:ascii="Century Gothic" w:hAnsi="Century Gothic"/>
          <w:sz w:val="24"/>
          <w:szCs w:val="24"/>
        </w:rPr>
      </w:pPr>
    </w:p>
    <w:p w14:paraId="4CFA8FA1" w14:textId="053B778E" w:rsidR="00E23BBD" w:rsidRPr="00287CE7" w:rsidRDefault="00E65136" w:rsidP="00EC0B3C">
      <w:pPr>
        <w:pStyle w:val="Heading3"/>
      </w:pPr>
      <w:r w:rsidRPr="00287CE7">
        <w:t>Hazardous Materials</w:t>
      </w:r>
    </w:p>
    <w:p w14:paraId="4364E336" w14:textId="77777777" w:rsidR="00E23BBD" w:rsidRPr="00EC0B3C" w:rsidRDefault="00E23BBD" w:rsidP="00914E27">
      <w:pPr>
        <w:tabs>
          <w:tab w:val="left" w:pos="540"/>
          <w:tab w:val="left" w:pos="1080"/>
          <w:tab w:val="left" w:pos="1620"/>
        </w:tabs>
        <w:suppressAutoHyphens/>
        <w:jc w:val="both"/>
        <w:rPr>
          <w:rFonts w:ascii="Century Gothic" w:hAnsi="Century Gothic"/>
          <w:sz w:val="24"/>
          <w:szCs w:val="24"/>
        </w:rPr>
      </w:pPr>
    </w:p>
    <w:p w14:paraId="106D72A6" w14:textId="3299F5EA" w:rsidR="00E23BBD" w:rsidRPr="00EC0B3C" w:rsidRDefault="00E23BBD" w:rsidP="005B3449">
      <w:pPr>
        <w:pStyle w:val="ListParagraph"/>
        <w:numPr>
          <w:ilvl w:val="0"/>
          <w:numId w:val="15"/>
        </w:numPr>
        <w:tabs>
          <w:tab w:val="left" w:pos="540"/>
          <w:tab w:val="left" w:pos="1080"/>
          <w:tab w:val="left" w:pos="1530"/>
        </w:tabs>
        <w:suppressAutoHyphens/>
        <w:ind w:left="0" w:firstLine="810"/>
        <w:jc w:val="both"/>
        <w:rPr>
          <w:rFonts w:ascii="Century Gothic" w:hAnsi="Century Gothic"/>
          <w:sz w:val="24"/>
          <w:szCs w:val="24"/>
        </w:rPr>
      </w:pPr>
      <w:r w:rsidRPr="00EC0B3C">
        <w:rPr>
          <w:rFonts w:ascii="Century Gothic" w:hAnsi="Century Gothic"/>
          <w:sz w:val="24"/>
          <w:szCs w:val="24"/>
        </w:rPr>
        <w:t>If any hazardous materials or waste (as defined by California Health and Safety Code s</w:t>
      </w:r>
      <w:r w:rsidR="00E65136" w:rsidRPr="00EC0B3C">
        <w:rPr>
          <w:rFonts w:ascii="Century Gothic" w:hAnsi="Century Gothic"/>
          <w:sz w:val="24"/>
          <w:szCs w:val="24"/>
        </w:rPr>
        <w:t>ection </w:t>
      </w:r>
      <w:r w:rsidRPr="00EC0B3C">
        <w:rPr>
          <w:rFonts w:ascii="Century Gothic" w:hAnsi="Century Gothic"/>
          <w:sz w:val="24"/>
          <w:szCs w:val="24"/>
        </w:rPr>
        <w:t>25100, et.</w:t>
      </w:r>
      <w:r w:rsidR="00E65136" w:rsidRPr="00EC0B3C">
        <w:rPr>
          <w:rFonts w:ascii="Century Gothic" w:hAnsi="Century Gothic"/>
          <w:sz w:val="24"/>
          <w:szCs w:val="24"/>
        </w:rPr>
        <w:t> </w:t>
      </w:r>
      <w:r w:rsidRPr="00EC0B3C">
        <w:rPr>
          <w:rFonts w:ascii="Century Gothic" w:hAnsi="Century Gothic"/>
          <w:sz w:val="24"/>
          <w:szCs w:val="24"/>
        </w:rPr>
        <w:t>seq., and/or 42</w:t>
      </w:r>
      <w:r w:rsidR="00E65136" w:rsidRPr="00EC0B3C">
        <w:rPr>
          <w:rFonts w:ascii="Century Gothic" w:hAnsi="Century Gothic"/>
          <w:sz w:val="24"/>
          <w:szCs w:val="24"/>
        </w:rPr>
        <w:t> </w:t>
      </w:r>
      <w:r w:rsidRPr="00EC0B3C">
        <w:rPr>
          <w:rFonts w:ascii="Century Gothic" w:hAnsi="Century Gothic"/>
          <w:sz w:val="24"/>
          <w:szCs w:val="24"/>
        </w:rPr>
        <w:t>U.S.C.</w:t>
      </w:r>
      <w:r w:rsidR="00E65136" w:rsidRPr="00EC0B3C">
        <w:rPr>
          <w:rFonts w:ascii="Century Gothic" w:hAnsi="Century Gothic"/>
          <w:sz w:val="24"/>
          <w:szCs w:val="24"/>
        </w:rPr>
        <w:t> </w:t>
      </w:r>
      <w:r w:rsidRPr="00EC0B3C">
        <w:rPr>
          <w:rFonts w:ascii="Century Gothic" w:hAnsi="Century Gothic"/>
          <w:sz w:val="24"/>
          <w:szCs w:val="24"/>
        </w:rPr>
        <w:t>§9601, et.</w:t>
      </w:r>
      <w:r w:rsidR="00E65136" w:rsidRPr="00EC0B3C">
        <w:rPr>
          <w:rFonts w:ascii="Century Gothic" w:hAnsi="Century Gothic"/>
          <w:sz w:val="24"/>
          <w:szCs w:val="24"/>
        </w:rPr>
        <w:t> </w:t>
      </w:r>
      <w:r w:rsidRPr="00EC0B3C">
        <w:rPr>
          <w:rFonts w:ascii="Century Gothic" w:hAnsi="Century Gothic"/>
          <w:sz w:val="24"/>
          <w:szCs w:val="24"/>
        </w:rPr>
        <w:t xml:space="preserve">seq.) are present on the Parcel on the date State takes possession of the Parcel, Owner shall be responsible for and bear the entire cost of all removal, disposal, </w:t>
      </w:r>
      <w:proofErr w:type="gramStart"/>
      <w:r w:rsidRPr="00EC0B3C">
        <w:rPr>
          <w:rFonts w:ascii="Century Gothic" w:hAnsi="Century Gothic"/>
          <w:sz w:val="24"/>
          <w:szCs w:val="24"/>
        </w:rPr>
        <w:t>cleanup</w:t>
      </w:r>
      <w:proofErr w:type="gramEnd"/>
      <w:r w:rsidRPr="00EC0B3C">
        <w:rPr>
          <w:rFonts w:ascii="Century Gothic" w:hAnsi="Century Gothic"/>
          <w:sz w:val="24"/>
          <w:szCs w:val="24"/>
        </w:rPr>
        <w:t xml:space="preserve"> and decontamination which may be required becaus</w:t>
      </w:r>
      <w:r w:rsidR="00E65136" w:rsidRPr="00EC0B3C">
        <w:rPr>
          <w:rFonts w:ascii="Century Gothic" w:hAnsi="Century Gothic"/>
          <w:sz w:val="24"/>
          <w:szCs w:val="24"/>
        </w:rPr>
        <w:t>e of these hazardous materials.</w:t>
      </w:r>
    </w:p>
    <w:p w14:paraId="51D41096" w14:textId="77777777" w:rsidR="00E23BBD" w:rsidRPr="00EC0B3C" w:rsidRDefault="00E23BBD" w:rsidP="00EC0B3C">
      <w:pPr>
        <w:tabs>
          <w:tab w:val="left" w:pos="540"/>
          <w:tab w:val="left" w:pos="1080"/>
          <w:tab w:val="left" w:pos="1620"/>
        </w:tabs>
        <w:suppressAutoHyphens/>
        <w:ind w:firstLine="810"/>
        <w:jc w:val="both"/>
        <w:rPr>
          <w:rFonts w:ascii="Century Gothic" w:hAnsi="Century Gothic"/>
          <w:sz w:val="24"/>
          <w:szCs w:val="24"/>
        </w:rPr>
      </w:pPr>
    </w:p>
    <w:p w14:paraId="0289F694" w14:textId="77777777" w:rsidR="0070582B" w:rsidRDefault="00E65136" w:rsidP="00EC0B3C">
      <w:pPr>
        <w:tabs>
          <w:tab w:val="left" w:pos="540"/>
          <w:tab w:val="left" w:pos="900"/>
          <w:tab w:val="left" w:pos="1620"/>
        </w:tabs>
        <w:suppressAutoHyphens/>
        <w:ind w:firstLine="810"/>
        <w:jc w:val="both"/>
        <w:rPr>
          <w:rFonts w:ascii="Century Gothic" w:hAnsi="Century Gothic"/>
          <w:sz w:val="24"/>
          <w:szCs w:val="24"/>
        </w:rPr>
      </w:pPr>
      <w:r w:rsidRPr="00EC0B3C">
        <w:rPr>
          <w:rFonts w:ascii="Century Gothic" w:hAnsi="Century Gothic"/>
          <w:sz w:val="24"/>
          <w:szCs w:val="24"/>
        </w:rPr>
        <w:tab/>
      </w:r>
      <w:r w:rsidR="00E23BBD" w:rsidRPr="00EC0B3C">
        <w:rPr>
          <w:rFonts w:ascii="Century Gothic" w:hAnsi="Century Gothic"/>
          <w:sz w:val="24"/>
          <w:szCs w:val="24"/>
        </w:rPr>
        <w:t>Owner shall further hold State, its officers and employees harmless from all responsibility, liability and claims for damages to persons or property resulting from the existence or use of hazardous materials which are present on the Parcel on the date State takes possession under this Agreement</w:t>
      </w:r>
      <w:r w:rsidR="0055408F" w:rsidRPr="00EC0B3C">
        <w:rPr>
          <w:rFonts w:ascii="Century Gothic" w:hAnsi="Century Gothic"/>
          <w:sz w:val="24"/>
          <w:szCs w:val="24"/>
        </w:rPr>
        <w:t>.</w:t>
      </w:r>
    </w:p>
    <w:p w14:paraId="068285ED" w14:textId="77777777" w:rsidR="0070582B" w:rsidRDefault="0070582B" w:rsidP="00EC0B3C">
      <w:pPr>
        <w:tabs>
          <w:tab w:val="left" w:pos="540"/>
          <w:tab w:val="left" w:pos="900"/>
          <w:tab w:val="left" w:pos="1620"/>
        </w:tabs>
        <w:suppressAutoHyphens/>
        <w:ind w:firstLine="810"/>
        <w:jc w:val="both"/>
        <w:rPr>
          <w:rFonts w:ascii="Century Gothic" w:hAnsi="Century Gothic"/>
          <w:sz w:val="24"/>
          <w:szCs w:val="24"/>
        </w:rPr>
      </w:pPr>
    </w:p>
    <w:p w14:paraId="55401366" w14:textId="55664160" w:rsidR="003F59A6" w:rsidRPr="00287CE7" w:rsidRDefault="00686783" w:rsidP="00EC0B3C">
      <w:pPr>
        <w:pStyle w:val="Heading3"/>
      </w:pPr>
      <w:r w:rsidRPr="00287CE7">
        <w:lastRenderedPageBreak/>
        <w:t>Abandonment</w:t>
      </w:r>
      <w:r w:rsidR="003F59A6" w:rsidRPr="00287CE7">
        <w:t xml:space="preserve"> </w:t>
      </w:r>
      <w:r w:rsidRPr="00287CE7">
        <w:t>of Proceeding</w:t>
      </w:r>
    </w:p>
    <w:p w14:paraId="163520AD" w14:textId="77777777" w:rsidR="00914413" w:rsidRPr="005B3449" w:rsidRDefault="00914413" w:rsidP="00914E27">
      <w:pPr>
        <w:tabs>
          <w:tab w:val="left" w:pos="540"/>
          <w:tab w:val="left" w:pos="1080"/>
          <w:tab w:val="left" w:pos="1620"/>
        </w:tabs>
        <w:suppressAutoHyphens/>
        <w:jc w:val="both"/>
        <w:rPr>
          <w:rFonts w:ascii="Century Gothic" w:hAnsi="Century Gothic"/>
          <w:sz w:val="24"/>
          <w:szCs w:val="24"/>
        </w:rPr>
      </w:pPr>
    </w:p>
    <w:p w14:paraId="0F33408D" w14:textId="43EB8111" w:rsidR="004036D0" w:rsidRPr="005B3449" w:rsidRDefault="00686783" w:rsidP="005B3449">
      <w:pPr>
        <w:pStyle w:val="ListParagraph"/>
        <w:numPr>
          <w:ilvl w:val="0"/>
          <w:numId w:val="15"/>
        </w:numPr>
        <w:tabs>
          <w:tab w:val="left" w:pos="540"/>
          <w:tab w:val="left" w:pos="1350"/>
          <w:tab w:val="left" w:pos="1620"/>
        </w:tabs>
        <w:suppressAutoHyphens/>
        <w:ind w:left="0" w:firstLine="720"/>
        <w:jc w:val="both"/>
        <w:rPr>
          <w:rFonts w:ascii="Century Gothic" w:hAnsi="Century Gothic"/>
          <w:sz w:val="24"/>
          <w:szCs w:val="24"/>
        </w:rPr>
      </w:pPr>
      <w:r w:rsidRPr="005B3449">
        <w:rPr>
          <w:rFonts w:ascii="Century Gothic" w:hAnsi="Century Gothic"/>
          <w:sz w:val="24"/>
          <w:szCs w:val="24"/>
        </w:rPr>
        <w:t>Under section</w:t>
      </w:r>
      <w:r w:rsidR="00E65136" w:rsidRPr="005B3449">
        <w:rPr>
          <w:rFonts w:ascii="Century Gothic" w:hAnsi="Century Gothic"/>
          <w:sz w:val="24"/>
          <w:szCs w:val="24"/>
        </w:rPr>
        <w:t> </w:t>
      </w:r>
      <w:r w:rsidR="00672401" w:rsidRPr="005B3449">
        <w:rPr>
          <w:rFonts w:ascii="Century Gothic" w:hAnsi="Century Gothic"/>
          <w:sz w:val="24"/>
          <w:szCs w:val="24"/>
        </w:rPr>
        <w:t xml:space="preserve">1268.510 of the California Code of Civil Procedure, </w:t>
      </w:r>
      <w:r w:rsidR="001A35BD" w:rsidRPr="005B3449">
        <w:rPr>
          <w:rFonts w:ascii="Century Gothic" w:hAnsi="Century Gothic"/>
          <w:sz w:val="24"/>
          <w:szCs w:val="24"/>
        </w:rPr>
        <w:t xml:space="preserve">at any time after the commencement of proceedings in eminent domain, </w:t>
      </w:r>
      <w:r w:rsidR="00324429" w:rsidRPr="005B3449">
        <w:rPr>
          <w:rFonts w:ascii="Century Gothic" w:hAnsi="Century Gothic"/>
          <w:sz w:val="24"/>
          <w:szCs w:val="24"/>
        </w:rPr>
        <w:t>State reserves the right to abandon the</w:t>
      </w:r>
      <w:r w:rsidR="00672401" w:rsidRPr="005B3449">
        <w:rPr>
          <w:rFonts w:ascii="Century Gothic" w:hAnsi="Century Gothic"/>
          <w:sz w:val="24"/>
          <w:szCs w:val="24"/>
        </w:rPr>
        <w:t xml:space="preserve"> p</w:t>
      </w:r>
      <w:r w:rsidR="00E65136" w:rsidRPr="005B3449">
        <w:rPr>
          <w:rFonts w:ascii="Century Gothic" w:hAnsi="Century Gothic"/>
          <w:sz w:val="24"/>
          <w:szCs w:val="24"/>
        </w:rPr>
        <w:t>roceeding in whole or in part.</w:t>
      </w:r>
    </w:p>
    <w:p w14:paraId="3C402170" w14:textId="77777777" w:rsidR="004036D0" w:rsidRPr="005B3449" w:rsidRDefault="004036D0" w:rsidP="00914E27">
      <w:pPr>
        <w:tabs>
          <w:tab w:val="left" w:pos="540"/>
          <w:tab w:val="left" w:pos="1080"/>
          <w:tab w:val="left" w:pos="1620"/>
        </w:tabs>
        <w:suppressAutoHyphens/>
        <w:jc w:val="both"/>
        <w:rPr>
          <w:rFonts w:ascii="Century Gothic" w:hAnsi="Century Gothic"/>
          <w:sz w:val="24"/>
          <w:szCs w:val="24"/>
        </w:rPr>
      </w:pPr>
    </w:p>
    <w:p w14:paraId="034F92B8" w14:textId="77777777" w:rsidR="00D00BF9" w:rsidRPr="005B3449" w:rsidRDefault="00D00BF9" w:rsidP="00914E27">
      <w:pPr>
        <w:tabs>
          <w:tab w:val="left" w:pos="540"/>
          <w:tab w:val="left" w:pos="1080"/>
          <w:tab w:val="left" w:pos="1620"/>
        </w:tabs>
        <w:suppressAutoHyphens/>
        <w:jc w:val="both"/>
        <w:rPr>
          <w:rFonts w:ascii="Century Gothic" w:hAnsi="Century Gothic"/>
          <w:b/>
          <w:i/>
          <w:sz w:val="24"/>
          <w:szCs w:val="24"/>
        </w:rPr>
      </w:pPr>
      <w:r w:rsidRPr="005B3449">
        <w:rPr>
          <w:rFonts w:ascii="Century Gothic" w:hAnsi="Century Gothic"/>
          <w:b/>
          <w:sz w:val="24"/>
          <w:szCs w:val="24"/>
        </w:rPr>
        <w:t>**</w:t>
      </w:r>
      <w:r w:rsidR="00E65136" w:rsidRPr="005B3449">
        <w:rPr>
          <w:rFonts w:ascii="Century Gothic" w:hAnsi="Century Gothic"/>
          <w:b/>
          <w:sz w:val="24"/>
          <w:szCs w:val="24"/>
        </w:rPr>
        <w:t> </w:t>
      </w:r>
      <w:r w:rsidR="00551878" w:rsidRPr="005B3449">
        <w:rPr>
          <w:rFonts w:ascii="Century Gothic" w:hAnsi="Century Gothic"/>
          <w:b/>
          <w:i/>
          <w:sz w:val="24"/>
          <w:szCs w:val="24"/>
        </w:rPr>
        <w:t xml:space="preserve">See Optional Paragraph Checklist </w:t>
      </w:r>
      <w:r w:rsidRPr="005B3449">
        <w:rPr>
          <w:rFonts w:ascii="Century Gothic" w:hAnsi="Century Gothic"/>
          <w:b/>
          <w:i/>
          <w:sz w:val="24"/>
          <w:szCs w:val="24"/>
        </w:rPr>
        <w:t>re</w:t>
      </w:r>
      <w:r w:rsidR="00E65136" w:rsidRPr="005B3449">
        <w:rPr>
          <w:rFonts w:ascii="Century Gothic" w:hAnsi="Century Gothic"/>
          <w:b/>
          <w:i/>
          <w:sz w:val="24"/>
          <w:szCs w:val="24"/>
        </w:rPr>
        <w:t> </w:t>
      </w:r>
      <w:r w:rsidRPr="005B3449">
        <w:rPr>
          <w:rFonts w:ascii="Century Gothic" w:hAnsi="Century Gothic"/>
          <w:b/>
          <w:i/>
          <w:sz w:val="24"/>
          <w:szCs w:val="24"/>
        </w:rPr>
        <w:t>Ceasing Business Operations</w:t>
      </w:r>
      <w:r w:rsidR="00E47361" w:rsidRPr="005B3449">
        <w:rPr>
          <w:rFonts w:ascii="Century Gothic" w:hAnsi="Century Gothic"/>
          <w:b/>
          <w:i/>
          <w:sz w:val="24"/>
          <w:szCs w:val="24"/>
        </w:rPr>
        <w:t xml:space="preserve"> and</w:t>
      </w:r>
      <w:r w:rsidRPr="005B3449">
        <w:rPr>
          <w:rFonts w:ascii="Century Gothic" w:hAnsi="Century Gothic"/>
          <w:b/>
          <w:i/>
          <w:sz w:val="24"/>
          <w:szCs w:val="24"/>
        </w:rPr>
        <w:t xml:space="preserve"> </w:t>
      </w:r>
      <w:r w:rsidR="00551878" w:rsidRPr="005B3449">
        <w:rPr>
          <w:rFonts w:ascii="Century Gothic" w:hAnsi="Century Gothic"/>
          <w:b/>
          <w:i/>
          <w:sz w:val="24"/>
          <w:szCs w:val="24"/>
        </w:rPr>
        <w:t>Rental Units</w:t>
      </w:r>
      <w:r w:rsidR="00E47361" w:rsidRPr="005B3449">
        <w:rPr>
          <w:rFonts w:ascii="Century Gothic" w:hAnsi="Century Gothic"/>
          <w:b/>
          <w:i/>
          <w:sz w:val="24"/>
          <w:szCs w:val="24"/>
        </w:rPr>
        <w:t>.</w:t>
      </w:r>
    </w:p>
    <w:p w14:paraId="1EBC45D5" w14:textId="77777777" w:rsidR="0092026A" w:rsidRPr="005B3449" w:rsidRDefault="0092026A" w:rsidP="00914E27">
      <w:pPr>
        <w:tabs>
          <w:tab w:val="left" w:pos="540"/>
          <w:tab w:val="left" w:pos="1080"/>
          <w:tab w:val="left" w:pos="1620"/>
        </w:tabs>
        <w:suppressAutoHyphens/>
        <w:jc w:val="both"/>
        <w:rPr>
          <w:rFonts w:ascii="Century Gothic" w:hAnsi="Century Gothic"/>
          <w:sz w:val="24"/>
          <w:szCs w:val="24"/>
        </w:rPr>
      </w:pPr>
    </w:p>
    <w:p w14:paraId="37CFBD92" w14:textId="0B5C6CB5" w:rsidR="004605F2" w:rsidRPr="00287CE7" w:rsidRDefault="004605F2" w:rsidP="005B3449">
      <w:pPr>
        <w:pStyle w:val="Heading3"/>
      </w:pPr>
      <w:r w:rsidRPr="00287CE7">
        <w:t>Authority to Execute and Bind</w:t>
      </w:r>
    </w:p>
    <w:p w14:paraId="37A85591" w14:textId="77777777" w:rsidR="004605F2" w:rsidRPr="005B3449" w:rsidRDefault="004605F2" w:rsidP="00914E27">
      <w:pPr>
        <w:tabs>
          <w:tab w:val="left" w:pos="540"/>
          <w:tab w:val="left" w:pos="1080"/>
          <w:tab w:val="left" w:pos="1620"/>
        </w:tabs>
        <w:suppressAutoHyphens/>
        <w:jc w:val="both"/>
        <w:rPr>
          <w:rFonts w:ascii="Century Gothic" w:hAnsi="Century Gothic"/>
          <w:sz w:val="24"/>
          <w:szCs w:val="24"/>
        </w:rPr>
      </w:pPr>
    </w:p>
    <w:p w14:paraId="4FE7791C" w14:textId="35B0ED7F" w:rsidR="00860566" w:rsidRDefault="004605F2" w:rsidP="005B3449">
      <w:pPr>
        <w:pStyle w:val="ListParagraph"/>
        <w:numPr>
          <w:ilvl w:val="0"/>
          <w:numId w:val="15"/>
        </w:numPr>
        <w:tabs>
          <w:tab w:val="left" w:pos="540"/>
          <w:tab w:val="left" w:pos="1350"/>
          <w:tab w:val="left" w:pos="1620"/>
        </w:tabs>
        <w:suppressAutoHyphens/>
        <w:ind w:left="0" w:firstLine="720"/>
        <w:jc w:val="both"/>
        <w:rPr>
          <w:rFonts w:ascii="Century Gothic" w:hAnsi="Century Gothic"/>
          <w:sz w:val="24"/>
          <w:szCs w:val="24"/>
        </w:rPr>
      </w:pPr>
      <w:r w:rsidRPr="005B3449">
        <w:rPr>
          <w:rFonts w:ascii="Century Gothic" w:hAnsi="Century Gothic"/>
          <w:sz w:val="24"/>
          <w:szCs w:val="24"/>
        </w:rPr>
        <w:t xml:space="preserve">Each of the Parties represents and warrants that each of the persons executing this Agreement has full and complete legal </w:t>
      </w:r>
      <w:r w:rsidR="0073725B" w:rsidRPr="005B3449">
        <w:rPr>
          <w:rFonts w:ascii="Century Gothic" w:hAnsi="Century Gothic"/>
          <w:sz w:val="24"/>
          <w:szCs w:val="24"/>
        </w:rPr>
        <w:t>authority</w:t>
      </w:r>
      <w:r w:rsidR="00696FD9" w:rsidRPr="005B3449">
        <w:rPr>
          <w:rFonts w:ascii="Century Gothic" w:hAnsi="Century Gothic"/>
          <w:sz w:val="24"/>
          <w:szCs w:val="24"/>
        </w:rPr>
        <w:t xml:space="preserve"> to do so and thereby bind</w:t>
      </w:r>
      <w:r w:rsidR="00E65136" w:rsidRPr="005B3449">
        <w:rPr>
          <w:rFonts w:ascii="Century Gothic" w:hAnsi="Century Gothic"/>
          <w:sz w:val="24"/>
          <w:szCs w:val="24"/>
        </w:rPr>
        <w:t>s the party to this Agreement.</w:t>
      </w:r>
    </w:p>
    <w:p w14:paraId="5F93F37B" w14:textId="44F89B37" w:rsidR="005B3449" w:rsidRDefault="005B3449" w:rsidP="005B3449">
      <w:pPr>
        <w:tabs>
          <w:tab w:val="left" w:pos="540"/>
          <w:tab w:val="left" w:pos="1350"/>
          <w:tab w:val="left" w:pos="1620"/>
        </w:tabs>
        <w:suppressAutoHyphens/>
        <w:jc w:val="both"/>
        <w:rPr>
          <w:rFonts w:ascii="Century Gothic" w:hAnsi="Century Gothic"/>
          <w:sz w:val="24"/>
          <w:szCs w:val="24"/>
        </w:rPr>
      </w:pPr>
    </w:p>
    <w:p w14:paraId="63022044" w14:textId="62C67134" w:rsidR="00D2335C" w:rsidRPr="00287CE7" w:rsidRDefault="00D2335C" w:rsidP="005B3449">
      <w:pPr>
        <w:pStyle w:val="Heading3"/>
      </w:pPr>
      <w:r w:rsidRPr="00287CE7">
        <w:t>Entire Agreement</w:t>
      </w:r>
    </w:p>
    <w:p w14:paraId="639CB0FC" w14:textId="77777777" w:rsidR="00D2335C" w:rsidRPr="005B3449" w:rsidRDefault="00D2335C" w:rsidP="00D2335C">
      <w:pPr>
        <w:tabs>
          <w:tab w:val="left" w:pos="540"/>
          <w:tab w:val="left" w:pos="1080"/>
          <w:tab w:val="left" w:pos="1620"/>
        </w:tabs>
        <w:suppressAutoHyphens/>
        <w:jc w:val="both"/>
        <w:rPr>
          <w:rFonts w:ascii="Century Gothic" w:hAnsi="Century Gothic"/>
          <w:sz w:val="24"/>
          <w:szCs w:val="24"/>
        </w:rPr>
      </w:pPr>
    </w:p>
    <w:p w14:paraId="0D3E9D0D" w14:textId="46A43ADF" w:rsidR="00D2335C" w:rsidRPr="005B3449" w:rsidRDefault="00D2335C" w:rsidP="005B3449">
      <w:pPr>
        <w:pStyle w:val="ListParagraph"/>
        <w:numPr>
          <w:ilvl w:val="0"/>
          <w:numId w:val="15"/>
        </w:numPr>
        <w:tabs>
          <w:tab w:val="left" w:pos="540"/>
          <w:tab w:val="left" w:pos="1350"/>
          <w:tab w:val="left" w:pos="1620"/>
        </w:tabs>
        <w:suppressAutoHyphens/>
        <w:ind w:left="0" w:firstLine="720"/>
        <w:jc w:val="both"/>
        <w:rPr>
          <w:rFonts w:ascii="Century Gothic" w:hAnsi="Century Gothic"/>
          <w:sz w:val="24"/>
          <w:szCs w:val="24"/>
        </w:rPr>
      </w:pPr>
      <w:r w:rsidRPr="005B3449">
        <w:rPr>
          <w:rFonts w:ascii="Century Gothic" w:hAnsi="Century Gothic"/>
          <w:sz w:val="24"/>
          <w:szCs w:val="24"/>
        </w:rPr>
        <w:t>This Agreement reflects the entire agreement between the Parties and shall supersede all prior or contemporaneous oral or written understandings, statements, representations or promises between the Parties concerning</w:t>
      </w:r>
      <w:r w:rsidR="001D04B6" w:rsidRPr="005B3449">
        <w:rPr>
          <w:rFonts w:ascii="Century Gothic" w:hAnsi="Century Gothic"/>
          <w:sz w:val="24"/>
          <w:szCs w:val="24"/>
        </w:rPr>
        <w:t xml:space="preserve"> the matters contained herein.</w:t>
      </w:r>
    </w:p>
    <w:p w14:paraId="361BA59C" w14:textId="77777777" w:rsidR="00D2335C" w:rsidRPr="005B3449" w:rsidRDefault="00D2335C" w:rsidP="00D2335C">
      <w:pPr>
        <w:tabs>
          <w:tab w:val="left" w:pos="540"/>
          <w:tab w:val="left" w:pos="1080"/>
          <w:tab w:val="left" w:pos="1620"/>
        </w:tabs>
        <w:suppressAutoHyphens/>
        <w:jc w:val="both"/>
        <w:rPr>
          <w:rFonts w:ascii="Century Gothic" w:hAnsi="Century Gothic"/>
          <w:sz w:val="24"/>
          <w:szCs w:val="24"/>
        </w:rPr>
      </w:pPr>
    </w:p>
    <w:p w14:paraId="5DAD19C0" w14:textId="67BAA0A4" w:rsidR="005F368E" w:rsidRPr="00287CE7" w:rsidRDefault="005F368E" w:rsidP="005B3449">
      <w:pPr>
        <w:pStyle w:val="Heading3"/>
      </w:pPr>
      <w:r w:rsidRPr="00287CE7">
        <w:t>Governing Law</w:t>
      </w:r>
    </w:p>
    <w:p w14:paraId="54C1D0E9" w14:textId="77777777" w:rsidR="005F368E" w:rsidRPr="005B3449" w:rsidRDefault="005F368E" w:rsidP="00914E27">
      <w:pPr>
        <w:tabs>
          <w:tab w:val="left" w:pos="540"/>
          <w:tab w:val="left" w:pos="1080"/>
          <w:tab w:val="left" w:pos="1620"/>
        </w:tabs>
        <w:suppressAutoHyphens/>
        <w:jc w:val="both"/>
        <w:rPr>
          <w:rFonts w:ascii="Century Gothic" w:hAnsi="Century Gothic"/>
          <w:sz w:val="24"/>
          <w:szCs w:val="24"/>
        </w:rPr>
      </w:pPr>
    </w:p>
    <w:p w14:paraId="2A7865A5" w14:textId="3350C1EE" w:rsidR="00A20EA7" w:rsidRPr="005B3449" w:rsidRDefault="005F368E" w:rsidP="005B3449">
      <w:pPr>
        <w:pStyle w:val="ListParagraph"/>
        <w:numPr>
          <w:ilvl w:val="0"/>
          <w:numId w:val="15"/>
        </w:numPr>
        <w:tabs>
          <w:tab w:val="left" w:pos="540"/>
          <w:tab w:val="left" w:pos="1350"/>
          <w:tab w:val="left" w:pos="1620"/>
        </w:tabs>
        <w:suppressAutoHyphens/>
        <w:ind w:left="0" w:firstLine="720"/>
        <w:jc w:val="both"/>
        <w:rPr>
          <w:rFonts w:ascii="Century Gothic" w:hAnsi="Century Gothic"/>
          <w:sz w:val="24"/>
          <w:szCs w:val="24"/>
        </w:rPr>
      </w:pPr>
      <w:r w:rsidRPr="005B3449">
        <w:rPr>
          <w:rFonts w:ascii="Century Gothic" w:hAnsi="Century Gothic"/>
          <w:sz w:val="24"/>
          <w:szCs w:val="24"/>
        </w:rPr>
        <w:t xml:space="preserve">This Agreement is made and entered into in the State of California, and shall in all respects be interpreted, </w:t>
      </w:r>
      <w:proofErr w:type="gramStart"/>
      <w:r w:rsidRPr="005B3449">
        <w:rPr>
          <w:rFonts w:ascii="Century Gothic" w:hAnsi="Century Gothic"/>
          <w:sz w:val="24"/>
          <w:szCs w:val="24"/>
        </w:rPr>
        <w:t>enforced</w:t>
      </w:r>
      <w:proofErr w:type="gramEnd"/>
      <w:r w:rsidRPr="005B3449">
        <w:rPr>
          <w:rFonts w:ascii="Century Gothic" w:hAnsi="Century Gothic"/>
          <w:sz w:val="24"/>
          <w:szCs w:val="24"/>
        </w:rPr>
        <w:t xml:space="preserve"> and governed under the laws of said state.</w:t>
      </w:r>
      <w:r w:rsidR="00B56787" w:rsidRPr="005B3449">
        <w:rPr>
          <w:rFonts w:ascii="Century Gothic" w:hAnsi="Century Gothic"/>
          <w:sz w:val="24"/>
          <w:szCs w:val="24"/>
        </w:rPr>
        <w:t xml:space="preserve"> </w:t>
      </w:r>
      <w:r w:rsidR="00D833BE" w:rsidRPr="005B3449">
        <w:rPr>
          <w:rFonts w:ascii="Century Gothic" w:hAnsi="Century Gothic"/>
          <w:sz w:val="24"/>
          <w:szCs w:val="24"/>
        </w:rPr>
        <w:t xml:space="preserve"> </w:t>
      </w:r>
      <w:r w:rsidRPr="005B3449">
        <w:rPr>
          <w:rFonts w:ascii="Century Gothic" w:hAnsi="Century Gothic"/>
          <w:sz w:val="24"/>
          <w:szCs w:val="24"/>
        </w:rPr>
        <w:t xml:space="preserve">The language of all parts of this Agreement shall in all cases be construed as a whole, according to its fair meaning and not strictly for </w:t>
      </w:r>
      <w:r w:rsidR="00E65136" w:rsidRPr="005B3449">
        <w:rPr>
          <w:rFonts w:ascii="Century Gothic" w:hAnsi="Century Gothic"/>
          <w:sz w:val="24"/>
          <w:szCs w:val="24"/>
        </w:rPr>
        <w:t xml:space="preserve">or against any of the </w:t>
      </w:r>
      <w:r w:rsidR="0055408F" w:rsidRPr="005B3449">
        <w:rPr>
          <w:rFonts w:ascii="Century Gothic" w:hAnsi="Century Gothic"/>
          <w:sz w:val="24"/>
          <w:szCs w:val="24"/>
        </w:rPr>
        <w:t>P</w:t>
      </w:r>
      <w:r w:rsidR="00E65136" w:rsidRPr="005B3449">
        <w:rPr>
          <w:rFonts w:ascii="Century Gothic" w:hAnsi="Century Gothic"/>
          <w:sz w:val="24"/>
          <w:szCs w:val="24"/>
        </w:rPr>
        <w:t>arties.</w:t>
      </w:r>
    </w:p>
    <w:p w14:paraId="67E02D1A" w14:textId="77777777" w:rsidR="00A20EA7" w:rsidRPr="005B3449" w:rsidRDefault="00A20EA7" w:rsidP="00914E27">
      <w:pPr>
        <w:tabs>
          <w:tab w:val="left" w:pos="540"/>
          <w:tab w:val="left" w:pos="1080"/>
          <w:tab w:val="left" w:pos="1620"/>
        </w:tabs>
        <w:suppressAutoHyphens/>
        <w:jc w:val="both"/>
        <w:rPr>
          <w:rFonts w:ascii="Century Gothic" w:hAnsi="Century Gothic"/>
          <w:sz w:val="24"/>
          <w:szCs w:val="24"/>
        </w:rPr>
      </w:pPr>
    </w:p>
    <w:p w14:paraId="1E2F2733" w14:textId="4C8CD9DF" w:rsidR="0002737C" w:rsidRPr="00287CE7" w:rsidRDefault="00131846" w:rsidP="005B3449">
      <w:pPr>
        <w:pStyle w:val="Heading3"/>
      </w:pPr>
      <w:r w:rsidRPr="00287CE7">
        <w:t>Successors in Interest</w:t>
      </w:r>
    </w:p>
    <w:p w14:paraId="11FF8075" w14:textId="77777777" w:rsidR="00F229A7" w:rsidRPr="005B3449" w:rsidRDefault="00F229A7" w:rsidP="00914E27">
      <w:pPr>
        <w:tabs>
          <w:tab w:val="left" w:pos="540"/>
          <w:tab w:val="left" w:pos="1080"/>
          <w:tab w:val="left" w:pos="1620"/>
        </w:tabs>
        <w:suppressAutoHyphens/>
        <w:jc w:val="both"/>
        <w:rPr>
          <w:rFonts w:ascii="Century Gothic" w:hAnsi="Century Gothic"/>
          <w:sz w:val="24"/>
          <w:szCs w:val="24"/>
        </w:rPr>
      </w:pPr>
    </w:p>
    <w:p w14:paraId="11EFD36F" w14:textId="4A767050" w:rsidR="002F7310" w:rsidRPr="005B3449" w:rsidRDefault="004605F2" w:rsidP="005B3449">
      <w:pPr>
        <w:pStyle w:val="ListParagraph"/>
        <w:numPr>
          <w:ilvl w:val="0"/>
          <w:numId w:val="15"/>
        </w:numPr>
        <w:tabs>
          <w:tab w:val="left" w:pos="540"/>
          <w:tab w:val="left" w:pos="1350"/>
          <w:tab w:val="left" w:pos="1620"/>
        </w:tabs>
        <w:suppressAutoHyphens/>
        <w:ind w:left="0" w:firstLine="720"/>
        <w:jc w:val="both"/>
        <w:rPr>
          <w:rFonts w:ascii="Century Gothic" w:hAnsi="Century Gothic"/>
          <w:sz w:val="24"/>
          <w:szCs w:val="24"/>
        </w:rPr>
      </w:pPr>
      <w:r w:rsidRPr="005B3449">
        <w:rPr>
          <w:rFonts w:ascii="Century Gothic" w:hAnsi="Century Gothic"/>
          <w:sz w:val="24"/>
          <w:szCs w:val="24"/>
        </w:rPr>
        <w:t xml:space="preserve">This </w:t>
      </w:r>
      <w:r w:rsidR="00696FD9" w:rsidRPr="005B3449">
        <w:rPr>
          <w:rFonts w:ascii="Century Gothic" w:hAnsi="Century Gothic"/>
          <w:sz w:val="24"/>
          <w:szCs w:val="24"/>
        </w:rPr>
        <w:t xml:space="preserve">Agreement shall </w:t>
      </w:r>
      <w:r w:rsidR="00A20EA7" w:rsidRPr="005B3449">
        <w:rPr>
          <w:rFonts w:ascii="Century Gothic" w:hAnsi="Century Gothic"/>
          <w:sz w:val="24"/>
          <w:szCs w:val="24"/>
        </w:rPr>
        <w:t>be binding</w:t>
      </w:r>
      <w:r w:rsidR="00696FD9" w:rsidRPr="005B3449">
        <w:rPr>
          <w:rFonts w:ascii="Century Gothic" w:hAnsi="Century Gothic"/>
          <w:sz w:val="24"/>
          <w:szCs w:val="24"/>
        </w:rPr>
        <w:t xml:space="preserve"> upon and</w:t>
      </w:r>
      <w:r w:rsidR="00551878" w:rsidRPr="005B3449">
        <w:rPr>
          <w:rFonts w:ascii="Century Gothic" w:hAnsi="Century Gothic"/>
          <w:sz w:val="24"/>
          <w:szCs w:val="24"/>
        </w:rPr>
        <w:t xml:space="preserve"> inure to the benefit of the</w:t>
      </w:r>
      <w:r w:rsidR="00696FD9" w:rsidRPr="005B3449">
        <w:rPr>
          <w:rFonts w:ascii="Century Gothic" w:hAnsi="Century Gothic"/>
          <w:sz w:val="24"/>
          <w:szCs w:val="24"/>
        </w:rPr>
        <w:t xml:space="preserve"> heirs</w:t>
      </w:r>
      <w:r w:rsidR="0055408F" w:rsidRPr="005B3449">
        <w:rPr>
          <w:rFonts w:ascii="Century Gothic" w:hAnsi="Century Gothic"/>
          <w:sz w:val="24"/>
          <w:szCs w:val="24"/>
        </w:rPr>
        <w:t>,</w:t>
      </w:r>
      <w:r w:rsidR="00696FD9" w:rsidRPr="005B3449">
        <w:rPr>
          <w:rFonts w:ascii="Century Gothic" w:hAnsi="Century Gothic"/>
          <w:sz w:val="24"/>
          <w:szCs w:val="24"/>
        </w:rPr>
        <w:t xml:space="preserve"> devisees, executors, administrators, legal representatives, successors and assigns of the </w:t>
      </w:r>
      <w:r w:rsidR="00F175C1" w:rsidRPr="005B3449">
        <w:rPr>
          <w:rFonts w:ascii="Century Gothic" w:hAnsi="Century Gothic"/>
          <w:sz w:val="24"/>
          <w:szCs w:val="24"/>
        </w:rPr>
        <w:t>P</w:t>
      </w:r>
      <w:r w:rsidR="00C3749A" w:rsidRPr="005B3449">
        <w:rPr>
          <w:rFonts w:ascii="Century Gothic" w:hAnsi="Century Gothic"/>
          <w:sz w:val="24"/>
          <w:szCs w:val="24"/>
        </w:rPr>
        <w:t>arties.</w:t>
      </w:r>
    </w:p>
    <w:p w14:paraId="388F1561" w14:textId="77777777" w:rsidR="00E23BBD" w:rsidRPr="005B3449" w:rsidRDefault="00E23BBD" w:rsidP="00914E27">
      <w:pPr>
        <w:tabs>
          <w:tab w:val="left" w:pos="540"/>
          <w:tab w:val="left" w:pos="1080"/>
          <w:tab w:val="left" w:pos="1620"/>
        </w:tabs>
        <w:suppressAutoHyphens/>
        <w:jc w:val="both"/>
        <w:rPr>
          <w:rFonts w:ascii="Century Gothic" w:hAnsi="Century Gothic"/>
          <w:sz w:val="24"/>
          <w:szCs w:val="24"/>
        </w:rPr>
      </w:pPr>
    </w:p>
    <w:p w14:paraId="6433EBB9" w14:textId="6E8EF309" w:rsidR="005F368E" w:rsidRPr="00287CE7" w:rsidRDefault="005F368E" w:rsidP="005B3449">
      <w:pPr>
        <w:pStyle w:val="Heading3"/>
      </w:pPr>
      <w:r w:rsidRPr="00287CE7">
        <w:t>Understanding of Agreement</w:t>
      </w:r>
    </w:p>
    <w:p w14:paraId="36E70EF8" w14:textId="77777777" w:rsidR="005F368E" w:rsidRPr="005B3449" w:rsidRDefault="005F368E" w:rsidP="00914E27">
      <w:pPr>
        <w:tabs>
          <w:tab w:val="left" w:pos="540"/>
          <w:tab w:val="left" w:pos="1080"/>
          <w:tab w:val="left" w:pos="1620"/>
        </w:tabs>
        <w:suppressAutoHyphens/>
        <w:jc w:val="both"/>
        <w:rPr>
          <w:rFonts w:ascii="Century Gothic" w:hAnsi="Century Gothic"/>
          <w:sz w:val="24"/>
          <w:szCs w:val="24"/>
        </w:rPr>
      </w:pPr>
    </w:p>
    <w:p w14:paraId="5936161C" w14:textId="27605B59" w:rsidR="005B3449" w:rsidRDefault="005F368E" w:rsidP="005B3449">
      <w:pPr>
        <w:pStyle w:val="ListParagraph"/>
        <w:numPr>
          <w:ilvl w:val="0"/>
          <w:numId w:val="15"/>
        </w:numPr>
        <w:tabs>
          <w:tab w:val="left" w:pos="540"/>
          <w:tab w:val="left" w:pos="1350"/>
          <w:tab w:val="left" w:pos="1620"/>
        </w:tabs>
        <w:suppressAutoHyphens/>
        <w:ind w:left="0" w:firstLine="720"/>
        <w:jc w:val="both"/>
        <w:rPr>
          <w:rFonts w:ascii="Century Gothic" w:hAnsi="Century Gothic"/>
          <w:sz w:val="24"/>
          <w:szCs w:val="24"/>
        </w:rPr>
      </w:pPr>
      <w:r w:rsidRPr="005B3449">
        <w:rPr>
          <w:rFonts w:ascii="Century Gothic" w:hAnsi="Century Gothic"/>
          <w:sz w:val="24"/>
          <w:szCs w:val="24"/>
        </w:rPr>
        <w:t>This Agreement has been neg</w:t>
      </w:r>
      <w:r w:rsidR="00F175C1" w:rsidRPr="005B3449">
        <w:rPr>
          <w:rFonts w:ascii="Century Gothic" w:hAnsi="Century Gothic"/>
          <w:sz w:val="24"/>
          <w:szCs w:val="24"/>
        </w:rPr>
        <w:t>otiated in good faith and each p</w:t>
      </w:r>
      <w:r w:rsidRPr="005B3449">
        <w:rPr>
          <w:rFonts w:ascii="Century Gothic" w:hAnsi="Century Gothic"/>
          <w:sz w:val="24"/>
          <w:szCs w:val="24"/>
        </w:rPr>
        <w:t xml:space="preserve">arty warrants and </w:t>
      </w:r>
      <w:r w:rsidR="0073725B" w:rsidRPr="005B3449">
        <w:rPr>
          <w:rFonts w:ascii="Century Gothic" w:hAnsi="Century Gothic"/>
          <w:sz w:val="24"/>
          <w:szCs w:val="24"/>
        </w:rPr>
        <w:t>represents</w:t>
      </w:r>
      <w:r w:rsidRPr="005B3449">
        <w:rPr>
          <w:rFonts w:ascii="Century Gothic" w:hAnsi="Century Gothic"/>
          <w:sz w:val="24"/>
          <w:szCs w:val="24"/>
        </w:rPr>
        <w:t xml:space="preserve"> that in executing this Agreement, they are not relying upon any representation, </w:t>
      </w:r>
      <w:r w:rsidR="0073725B" w:rsidRPr="005B3449">
        <w:rPr>
          <w:rFonts w:ascii="Century Gothic" w:hAnsi="Century Gothic"/>
          <w:sz w:val="24"/>
          <w:szCs w:val="24"/>
        </w:rPr>
        <w:t>promise</w:t>
      </w:r>
      <w:r w:rsidRPr="005B3449">
        <w:rPr>
          <w:rFonts w:ascii="Century Gothic" w:hAnsi="Century Gothic"/>
          <w:sz w:val="24"/>
          <w:szCs w:val="24"/>
        </w:rPr>
        <w:t>, inducement or statement made in negotiation that has not been included in the terms of this Agreement.</w:t>
      </w:r>
      <w:r w:rsidR="005B3449">
        <w:rPr>
          <w:rFonts w:ascii="Century Gothic" w:hAnsi="Century Gothic"/>
          <w:sz w:val="24"/>
          <w:szCs w:val="24"/>
        </w:rPr>
        <w:br w:type="page"/>
      </w:r>
    </w:p>
    <w:p w14:paraId="5EBE441A" w14:textId="486DD997" w:rsidR="00696FD9" w:rsidRPr="00287CE7" w:rsidRDefault="00696FD9" w:rsidP="005B3449">
      <w:pPr>
        <w:pStyle w:val="Heading3"/>
      </w:pPr>
      <w:r w:rsidRPr="00287CE7">
        <w:lastRenderedPageBreak/>
        <w:t>Fees and Costs</w:t>
      </w:r>
    </w:p>
    <w:p w14:paraId="44477AED" w14:textId="77777777" w:rsidR="00696FD9" w:rsidRPr="005B3449" w:rsidRDefault="00696FD9" w:rsidP="00914E27">
      <w:pPr>
        <w:tabs>
          <w:tab w:val="left" w:pos="540"/>
          <w:tab w:val="left" w:pos="1080"/>
          <w:tab w:val="left" w:pos="1620"/>
        </w:tabs>
        <w:suppressAutoHyphens/>
        <w:jc w:val="both"/>
        <w:rPr>
          <w:rFonts w:ascii="Century Gothic" w:hAnsi="Century Gothic"/>
          <w:sz w:val="24"/>
          <w:szCs w:val="24"/>
        </w:rPr>
      </w:pPr>
    </w:p>
    <w:p w14:paraId="0543BC01" w14:textId="69291306" w:rsidR="00E23BBD" w:rsidRPr="005B3449" w:rsidRDefault="00696FD9" w:rsidP="005B3449">
      <w:pPr>
        <w:pStyle w:val="ListParagraph"/>
        <w:numPr>
          <w:ilvl w:val="0"/>
          <w:numId w:val="15"/>
        </w:numPr>
        <w:tabs>
          <w:tab w:val="left" w:pos="540"/>
          <w:tab w:val="left" w:pos="1350"/>
          <w:tab w:val="left" w:pos="1620"/>
        </w:tabs>
        <w:suppressAutoHyphens/>
        <w:ind w:left="0" w:firstLine="720"/>
        <w:jc w:val="both"/>
        <w:rPr>
          <w:rFonts w:ascii="Century Gothic" w:hAnsi="Century Gothic"/>
          <w:sz w:val="24"/>
          <w:szCs w:val="24"/>
        </w:rPr>
      </w:pPr>
      <w:r w:rsidRPr="005B3449">
        <w:rPr>
          <w:rFonts w:ascii="Century Gothic" w:hAnsi="Century Gothic"/>
          <w:sz w:val="24"/>
          <w:szCs w:val="24"/>
        </w:rPr>
        <w:t>Except as otherwise pr</w:t>
      </w:r>
      <w:r w:rsidR="00F175C1" w:rsidRPr="005B3449">
        <w:rPr>
          <w:rFonts w:ascii="Century Gothic" w:hAnsi="Century Gothic"/>
          <w:sz w:val="24"/>
          <w:szCs w:val="24"/>
        </w:rPr>
        <w:t>ovided in this Agreement, each p</w:t>
      </w:r>
      <w:r w:rsidRPr="005B3449">
        <w:rPr>
          <w:rFonts w:ascii="Century Gothic" w:hAnsi="Century Gothic"/>
          <w:sz w:val="24"/>
          <w:szCs w:val="24"/>
        </w:rPr>
        <w:t xml:space="preserve">arty shall bear all costs </w:t>
      </w:r>
      <w:r w:rsidR="00F147D2" w:rsidRPr="005B3449">
        <w:rPr>
          <w:rFonts w:ascii="Century Gothic" w:hAnsi="Century Gothic"/>
          <w:sz w:val="24"/>
          <w:szCs w:val="24"/>
        </w:rPr>
        <w:t xml:space="preserve">(including </w:t>
      </w:r>
      <w:r w:rsidR="003E65AA">
        <w:rPr>
          <w:rFonts w:ascii="Century Gothic" w:hAnsi="Century Gothic"/>
          <w:sz w:val="24"/>
          <w:szCs w:val="24"/>
        </w:rPr>
        <w:t xml:space="preserve">but not limited to </w:t>
      </w:r>
      <w:r w:rsidR="00F147D2" w:rsidRPr="005B3449">
        <w:rPr>
          <w:rFonts w:ascii="Century Gothic" w:hAnsi="Century Gothic"/>
          <w:sz w:val="24"/>
          <w:szCs w:val="24"/>
        </w:rPr>
        <w:t>expert and appraisal fees) (excluding appraisal fees not to exceed $5,000 pursuant to s</w:t>
      </w:r>
      <w:r w:rsidR="003F31CF" w:rsidRPr="005B3449">
        <w:rPr>
          <w:rFonts w:ascii="Century Gothic" w:hAnsi="Century Gothic"/>
          <w:sz w:val="24"/>
          <w:szCs w:val="24"/>
        </w:rPr>
        <w:t>ection </w:t>
      </w:r>
      <w:r w:rsidR="00F147D2" w:rsidRPr="005B3449">
        <w:rPr>
          <w:rFonts w:ascii="Century Gothic" w:hAnsi="Century Gothic"/>
          <w:sz w:val="24"/>
          <w:szCs w:val="24"/>
        </w:rPr>
        <w:t xml:space="preserve">1263.025 of the California Code of Civil Procedure) </w:t>
      </w:r>
      <w:r w:rsidRPr="005B3449">
        <w:rPr>
          <w:rFonts w:ascii="Century Gothic" w:hAnsi="Century Gothic"/>
          <w:sz w:val="24"/>
          <w:szCs w:val="24"/>
        </w:rPr>
        <w:t xml:space="preserve">and attorneys’ fees individually incurred in connection with </w:t>
      </w:r>
      <w:r w:rsidR="00551878" w:rsidRPr="005B3449">
        <w:rPr>
          <w:rFonts w:ascii="Century Gothic" w:hAnsi="Century Gothic"/>
          <w:sz w:val="24"/>
          <w:szCs w:val="24"/>
        </w:rPr>
        <w:t xml:space="preserve">negotiating </w:t>
      </w:r>
      <w:r w:rsidRPr="005B3449">
        <w:rPr>
          <w:rFonts w:ascii="Century Gothic" w:hAnsi="Century Gothic"/>
          <w:sz w:val="24"/>
          <w:szCs w:val="24"/>
        </w:rPr>
        <w:t>the matter</w:t>
      </w:r>
      <w:r w:rsidR="00C3749A" w:rsidRPr="005B3449">
        <w:rPr>
          <w:rFonts w:ascii="Century Gothic" w:hAnsi="Century Gothic"/>
          <w:sz w:val="24"/>
          <w:szCs w:val="24"/>
        </w:rPr>
        <w:t>s described in this Agreement.</w:t>
      </w:r>
    </w:p>
    <w:p w14:paraId="1290270A" w14:textId="77777777" w:rsidR="00E23BBD" w:rsidRPr="005B3449" w:rsidRDefault="00E23BBD" w:rsidP="00914E27">
      <w:pPr>
        <w:tabs>
          <w:tab w:val="left" w:pos="540"/>
          <w:tab w:val="left" w:pos="1080"/>
          <w:tab w:val="left" w:pos="1620"/>
        </w:tabs>
        <w:suppressAutoHyphens/>
        <w:jc w:val="both"/>
        <w:rPr>
          <w:rFonts w:ascii="Century Gothic" w:hAnsi="Century Gothic"/>
          <w:sz w:val="24"/>
          <w:szCs w:val="24"/>
        </w:rPr>
      </w:pPr>
    </w:p>
    <w:p w14:paraId="3F3678B5" w14:textId="3BD1FF85" w:rsidR="00663AAC" w:rsidRPr="0039115D" w:rsidRDefault="00663AAC" w:rsidP="005B3449">
      <w:pPr>
        <w:pStyle w:val="Heading3"/>
      </w:pPr>
      <w:r w:rsidRPr="0039115D">
        <w:t>Severability</w:t>
      </w:r>
    </w:p>
    <w:p w14:paraId="27C19BEF" w14:textId="77777777" w:rsidR="005F368E" w:rsidRPr="005B3449" w:rsidRDefault="005F368E" w:rsidP="00914E27">
      <w:pPr>
        <w:tabs>
          <w:tab w:val="left" w:pos="540"/>
          <w:tab w:val="left" w:pos="1080"/>
          <w:tab w:val="left" w:pos="1620"/>
        </w:tabs>
        <w:suppressAutoHyphens/>
        <w:jc w:val="both"/>
        <w:rPr>
          <w:rFonts w:ascii="Century Gothic" w:hAnsi="Century Gothic"/>
          <w:sz w:val="24"/>
          <w:szCs w:val="24"/>
        </w:rPr>
      </w:pPr>
    </w:p>
    <w:p w14:paraId="4987F40B" w14:textId="0619981B" w:rsidR="002E4CD5" w:rsidRPr="005B3449" w:rsidRDefault="005F368E" w:rsidP="005B3449">
      <w:pPr>
        <w:pStyle w:val="ListParagraph"/>
        <w:numPr>
          <w:ilvl w:val="0"/>
          <w:numId w:val="15"/>
        </w:numPr>
        <w:tabs>
          <w:tab w:val="left" w:pos="540"/>
          <w:tab w:val="left" w:pos="1350"/>
          <w:tab w:val="left" w:pos="1620"/>
        </w:tabs>
        <w:suppressAutoHyphens/>
        <w:ind w:left="0" w:firstLine="720"/>
        <w:jc w:val="both"/>
        <w:rPr>
          <w:rFonts w:ascii="Century Gothic" w:hAnsi="Century Gothic"/>
          <w:sz w:val="24"/>
          <w:szCs w:val="24"/>
        </w:rPr>
      </w:pPr>
      <w:r w:rsidRPr="005B3449">
        <w:rPr>
          <w:rFonts w:ascii="Century Gothic" w:hAnsi="Century Gothic"/>
          <w:sz w:val="24"/>
          <w:szCs w:val="24"/>
        </w:rPr>
        <w:t xml:space="preserve">In case any part, term, </w:t>
      </w:r>
      <w:proofErr w:type="gramStart"/>
      <w:r w:rsidRPr="005B3449">
        <w:rPr>
          <w:rFonts w:ascii="Century Gothic" w:hAnsi="Century Gothic"/>
          <w:sz w:val="24"/>
          <w:szCs w:val="24"/>
        </w:rPr>
        <w:t>portion</w:t>
      </w:r>
      <w:proofErr w:type="gramEnd"/>
      <w:r w:rsidRPr="005B3449">
        <w:rPr>
          <w:rFonts w:ascii="Century Gothic" w:hAnsi="Century Gothic"/>
          <w:sz w:val="24"/>
          <w:szCs w:val="24"/>
        </w:rPr>
        <w:t xml:space="preserve"> or provision of this Agreement is determined to be illegal, invalid or unenforceable, the remaining parts, terms, </w:t>
      </w:r>
      <w:r w:rsidR="0073725B" w:rsidRPr="005B3449">
        <w:rPr>
          <w:rFonts w:ascii="Century Gothic" w:hAnsi="Century Gothic"/>
          <w:sz w:val="24"/>
          <w:szCs w:val="24"/>
        </w:rPr>
        <w:t>portions and provisions shall remain valid, enforceable, and in full force and effect.</w:t>
      </w:r>
    </w:p>
    <w:p w14:paraId="7FAA2A20" w14:textId="77777777" w:rsidR="00716B06" w:rsidRPr="005B3449" w:rsidRDefault="00716B06" w:rsidP="00914E27">
      <w:pPr>
        <w:tabs>
          <w:tab w:val="left" w:pos="540"/>
          <w:tab w:val="left" w:pos="1080"/>
          <w:tab w:val="left" w:pos="1620"/>
        </w:tabs>
        <w:suppressAutoHyphens/>
        <w:jc w:val="both"/>
        <w:rPr>
          <w:rFonts w:ascii="Century Gothic" w:hAnsi="Century Gothic"/>
          <w:sz w:val="24"/>
          <w:szCs w:val="24"/>
        </w:rPr>
      </w:pPr>
    </w:p>
    <w:p w14:paraId="3E1F0F8D" w14:textId="47FA5EBC" w:rsidR="0073725B" w:rsidRPr="0039115D" w:rsidRDefault="0073725B" w:rsidP="005B3449">
      <w:pPr>
        <w:pStyle w:val="Heading3"/>
      </w:pPr>
      <w:r w:rsidRPr="0039115D">
        <w:t>Amendment to Agreement</w:t>
      </w:r>
    </w:p>
    <w:p w14:paraId="48A46CDD" w14:textId="77777777" w:rsidR="0073725B" w:rsidRPr="005B3449" w:rsidRDefault="0073725B" w:rsidP="00914E27">
      <w:pPr>
        <w:tabs>
          <w:tab w:val="left" w:pos="540"/>
          <w:tab w:val="left" w:pos="1080"/>
          <w:tab w:val="left" w:pos="1620"/>
        </w:tabs>
        <w:suppressAutoHyphens/>
        <w:jc w:val="both"/>
        <w:rPr>
          <w:rFonts w:ascii="Century Gothic" w:hAnsi="Century Gothic"/>
          <w:sz w:val="24"/>
          <w:szCs w:val="24"/>
        </w:rPr>
      </w:pPr>
    </w:p>
    <w:p w14:paraId="66F12F8D" w14:textId="49016639" w:rsidR="005D7702" w:rsidRPr="005B3449" w:rsidRDefault="0073725B" w:rsidP="005B3449">
      <w:pPr>
        <w:pStyle w:val="ListParagraph"/>
        <w:numPr>
          <w:ilvl w:val="0"/>
          <w:numId w:val="15"/>
        </w:numPr>
        <w:tabs>
          <w:tab w:val="left" w:pos="540"/>
          <w:tab w:val="left" w:pos="1350"/>
          <w:tab w:val="left" w:pos="1620"/>
        </w:tabs>
        <w:suppressAutoHyphens/>
        <w:ind w:left="0" w:firstLine="720"/>
        <w:jc w:val="both"/>
        <w:rPr>
          <w:rFonts w:ascii="Century Gothic" w:hAnsi="Century Gothic"/>
          <w:sz w:val="24"/>
          <w:szCs w:val="24"/>
        </w:rPr>
      </w:pPr>
      <w:r w:rsidRPr="005B3449">
        <w:rPr>
          <w:rFonts w:ascii="Century Gothic" w:hAnsi="Century Gothic"/>
          <w:sz w:val="24"/>
          <w:szCs w:val="24"/>
        </w:rPr>
        <w:t>This Agreement may only be amended by written agreement, executed by all Parties</w:t>
      </w:r>
      <w:r w:rsidR="00F92CC6" w:rsidRPr="005B3449">
        <w:rPr>
          <w:rFonts w:ascii="Century Gothic" w:hAnsi="Century Gothic"/>
          <w:sz w:val="24"/>
          <w:szCs w:val="24"/>
        </w:rPr>
        <w:t>.</w:t>
      </w:r>
    </w:p>
    <w:p w14:paraId="4DBA292F" w14:textId="77777777" w:rsidR="002F7310" w:rsidRPr="005B3449" w:rsidRDefault="002F7310" w:rsidP="00914E27">
      <w:pPr>
        <w:tabs>
          <w:tab w:val="left" w:pos="540"/>
          <w:tab w:val="left" w:pos="1080"/>
          <w:tab w:val="left" w:pos="1620"/>
        </w:tabs>
        <w:suppressAutoHyphens/>
        <w:jc w:val="both"/>
        <w:rPr>
          <w:rFonts w:ascii="Century Gothic" w:hAnsi="Century Gothic"/>
          <w:sz w:val="24"/>
          <w:szCs w:val="24"/>
        </w:rPr>
      </w:pPr>
    </w:p>
    <w:p w14:paraId="79CADEAA" w14:textId="44B542F0" w:rsidR="0073725B" w:rsidRPr="0039115D" w:rsidRDefault="0073725B" w:rsidP="005B3449">
      <w:pPr>
        <w:pStyle w:val="Heading3"/>
      </w:pPr>
      <w:r w:rsidRPr="0039115D">
        <w:t>Counterparts</w:t>
      </w:r>
    </w:p>
    <w:p w14:paraId="76CD23DA" w14:textId="77777777" w:rsidR="0073725B" w:rsidRPr="0001272B" w:rsidRDefault="0073725B" w:rsidP="00914E27">
      <w:pPr>
        <w:tabs>
          <w:tab w:val="left" w:pos="540"/>
          <w:tab w:val="left" w:pos="1080"/>
          <w:tab w:val="left" w:pos="1620"/>
        </w:tabs>
        <w:suppressAutoHyphens/>
        <w:jc w:val="both"/>
        <w:rPr>
          <w:rFonts w:ascii="Century Gothic" w:hAnsi="Century Gothic"/>
          <w:sz w:val="24"/>
          <w:szCs w:val="24"/>
        </w:rPr>
      </w:pPr>
    </w:p>
    <w:p w14:paraId="36E56B64" w14:textId="3209EB90" w:rsidR="00E23BBD" w:rsidRPr="0001272B" w:rsidRDefault="0073725B" w:rsidP="0001272B">
      <w:pPr>
        <w:pStyle w:val="ListParagraph"/>
        <w:numPr>
          <w:ilvl w:val="0"/>
          <w:numId w:val="15"/>
        </w:numPr>
        <w:tabs>
          <w:tab w:val="left" w:pos="540"/>
          <w:tab w:val="left" w:pos="1350"/>
          <w:tab w:val="left" w:pos="1620"/>
        </w:tabs>
        <w:suppressAutoHyphens/>
        <w:ind w:left="0" w:firstLine="720"/>
        <w:jc w:val="both"/>
        <w:rPr>
          <w:rFonts w:ascii="Century Gothic" w:hAnsi="Century Gothic"/>
          <w:sz w:val="24"/>
          <w:szCs w:val="24"/>
        </w:rPr>
      </w:pPr>
      <w:r w:rsidRPr="0001272B">
        <w:rPr>
          <w:rFonts w:ascii="Century Gothic" w:hAnsi="Century Gothic"/>
          <w:sz w:val="24"/>
          <w:szCs w:val="24"/>
        </w:rPr>
        <w:t>This Agreement may be executed in one or more counterparts, each of which shall be deemed an original, but all of which together shall constitute one and the same instrument.</w:t>
      </w:r>
    </w:p>
    <w:p w14:paraId="1A55A549" w14:textId="77777777" w:rsidR="00B24323" w:rsidRPr="0001272B" w:rsidRDefault="00B24323" w:rsidP="00914E27">
      <w:pPr>
        <w:tabs>
          <w:tab w:val="left" w:pos="540"/>
          <w:tab w:val="left" w:pos="1080"/>
          <w:tab w:val="left" w:pos="1620"/>
        </w:tabs>
        <w:suppressAutoHyphens/>
        <w:jc w:val="both"/>
        <w:rPr>
          <w:rFonts w:ascii="Century Gothic" w:hAnsi="Century Gothic"/>
          <w:sz w:val="24"/>
          <w:szCs w:val="24"/>
        </w:rPr>
      </w:pPr>
    </w:p>
    <w:p w14:paraId="6AA1F274" w14:textId="212D0086" w:rsidR="00417E51" w:rsidRPr="0039115D" w:rsidRDefault="00417E51" w:rsidP="0001272B">
      <w:pPr>
        <w:pStyle w:val="Heading3"/>
      </w:pPr>
      <w:r w:rsidRPr="0039115D">
        <w:t>Memorandum of Agreement</w:t>
      </w:r>
    </w:p>
    <w:p w14:paraId="61DF2993" w14:textId="77777777" w:rsidR="00417E51" w:rsidRPr="0001272B" w:rsidRDefault="00417E51" w:rsidP="00914E27">
      <w:pPr>
        <w:tabs>
          <w:tab w:val="left" w:pos="540"/>
          <w:tab w:val="left" w:pos="1080"/>
          <w:tab w:val="left" w:pos="1620"/>
        </w:tabs>
        <w:suppressAutoHyphens/>
        <w:jc w:val="both"/>
        <w:rPr>
          <w:rFonts w:ascii="Century Gothic" w:hAnsi="Century Gothic"/>
          <w:sz w:val="24"/>
          <w:szCs w:val="24"/>
        </w:rPr>
      </w:pPr>
    </w:p>
    <w:p w14:paraId="494AD9A6" w14:textId="35C4F81A" w:rsidR="00417E51" w:rsidRPr="0001272B" w:rsidRDefault="00417E51" w:rsidP="0001272B">
      <w:pPr>
        <w:pStyle w:val="ListParagraph"/>
        <w:numPr>
          <w:ilvl w:val="0"/>
          <w:numId w:val="15"/>
        </w:numPr>
        <w:tabs>
          <w:tab w:val="left" w:pos="540"/>
          <w:tab w:val="left" w:pos="1440"/>
          <w:tab w:val="left" w:pos="1620"/>
        </w:tabs>
        <w:suppressAutoHyphens/>
        <w:ind w:left="0" w:firstLine="720"/>
        <w:jc w:val="both"/>
        <w:rPr>
          <w:rFonts w:ascii="Century Gothic" w:hAnsi="Century Gothic"/>
          <w:sz w:val="24"/>
          <w:szCs w:val="24"/>
        </w:rPr>
      </w:pPr>
      <w:r w:rsidRPr="0001272B">
        <w:rPr>
          <w:rFonts w:ascii="Century Gothic" w:hAnsi="Century Gothic"/>
          <w:sz w:val="24"/>
          <w:szCs w:val="24"/>
        </w:rPr>
        <w:t>State shall record a memorandum of this Agreement.</w:t>
      </w:r>
    </w:p>
    <w:p w14:paraId="578C88B3" w14:textId="77777777" w:rsidR="00417E51" w:rsidRPr="0001272B" w:rsidRDefault="00417E51" w:rsidP="00914E27">
      <w:pPr>
        <w:tabs>
          <w:tab w:val="left" w:pos="540"/>
          <w:tab w:val="left" w:pos="1080"/>
          <w:tab w:val="left" w:pos="1620"/>
        </w:tabs>
        <w:suppressAutoHyphens/>
        <w:jc w:val="both"/>
        <w:rPr>
          <w:rFonts w:ascii="Century Gothic" w:hAnsi="Century Gothic"/>
          <w:sz w:val="24"/>
          <w:szCs w:val="24"/>
        </w:rPr>
      </w:pPr>
    </w:p>
    <w:p w14:paraId="45651B3C" w14:textId="77777777" w:rsidR="000665AA" w:rsidRPr="0001272B" w:rsidRDefault="00716177" w:rsidP="00914E27">
      <w:pPr>
        <w:tabs>
          <w:tab w:val="left" w:pos="540"/>
          <w:tab w:val="left" w:pos="1080"/>
          <w:tab w:val="left" w:pos="1620"/>
        </w:tabs>
        <w:suppressAutoHyphens/>
        <w:jc w:val="both"/>
        <w:rPr>
          <w:rFonts w:ascii="Century Gothic" w:hAnsi="Century Gothic"/>
          <w:b/>
          <w:i/>
          <w:sz w:val="24"/>
          <w:szCs w:val="24"/>
        </w:rPr>
      </w:pPr>
      <w:r w:rsidRPr="0001272B">
        <w:rPr>
          <w:rFonts w:ascii="Century Gothic" w:hAnsi="Century Gothic"/>
          <w:b/>
          <w:sz w:val="24"/>
          <w:szCs w:val="24"/>
        </w:rPr>
        <w:t>**</w:t>
      </w:r>
      <w:r w:rsidR="00C3749A" w:rsidRPr="0001272B">
        <w:rPr>
          <w:rFonts w:ascii="Century Gothic" w:hAnsi="Century Gothic"/>
          <w:b/>
          <w:sz w:val="24"/>
          <w:szCs w:val="24"/>
        </w:rPr>
        <w:t> </w:t>
      </w:r>
      <w:r w:rsidRPr="0001272B">
        <w:rPr>
          <w:rFonts w:ascii="Century Gothic" w:hAnsi="Century Gothic"/>
          <w:b/>
          <w:i/>
          <w:sz w:val="24"/>
          <w:szCs w:val="24"/>
        </w:rPr>
        <w:t>See Optional Paragraph Checklist re</w:t>
      </w:r>
      <w:r w:rsidR="00C3749A" w:rsidRPr="0001272B">
        <w:rPr>
          <w:rFonts w:ascii="Century Gothic" w:hAnsi="Century Gothic"/>
          <w:b/>
          <w:i/>
          <w:sz w:val="24"/>
          <w:szCs w:val="24"/>
        </w:rPr>
        <w:t> </w:t>
      </w:r>
      <w:r w:rsidRPr="0001272B">
        <w:rPr>
          <w:rFonts w:ascii="Century Gothic" w:hAnsi="Century Gothic"/>
          <w:b/>
          <w:i/>
          <w:sz w:val="24"/>
          <w:szCs w:val="24"/>
        </w:rPr>
        <w:t>Indemnification</w:t>
      </w:r>
      <w:r w:rsidR="000A1EF9" w:rsidRPr="0001272B">
        <w:rPr>
          <w:rFonts w:ascii="Century Gothic" w:hAnsi="Century Gothic"/>
          <w:b/>
          <w:i/>
          <w:sz w:val="24"/>
          <w:szCs w:val="24"/>
        </w:rPr>
        <w:t>.</w:t>
      </w:r>
    </w:p>
    <w:p w14:paraId="52D2AF54" w14:textId="6E15B06F" w:rsidR="0001272B" w:rsidRDefault="0001272B" w:rsidP="00914E27">
      <w:pPr>
        <w:tabs>
          <w:tab w:val="left" w:pos="540"/>
          <w:tab w:val="left" w:pos="1080"/>
          <w:tab w:val="left" w:pos="1620"/>
        </w:tabs>
        <w:suppressAutoHyphens/>
        <w:jc w:val="both"/>
        <w:rPr>
          <w:rFonts w:ascii="Century Gothic" w:hAnsi="Century Gothic"/>
          <w:sz w:val="24"/>
          <w:szCs w:val="24"/>
        </w:rPr>
      </w:pPr>
      <w:r>
        <w:rPr>
          <w:rFonts w:ascii="Century Gothic" w:hAnsi="Century Gothic"/>
          <w:sz w:val="24"/>
          <w:szCs w:val="24"/>
        </w:rPr>
        <w:br w:type="page"/>
      </w:r>
    </w:p>
    <w:p w14:paraId="779CFDE2" w14:textId="77777777" w:rsidR="00D2335C" w:rsidRPr="0001272B" w:rsidRDefault="00D2335C" w:rsidP="00D833BE">
      <w:pPr>
        <w:tabs>
          <w:tab w:val="left" w:pos="540"/>
          <w:tab w:val="left" w:pos="1080"/>
          <w:tab w:val="left" w:pos="1620"/>
        </w:tabs>
        <w:suppressAutoHyphens/>
        <w:jc w:val="both"/>
        <w:rPr>
          <w:rFonts w:ascii="Century Gothic" w:hAnsi="Century Gothic"/>
          <w:sz w:val="24"/>
          <w:szCs w:val="24"/>
        </w:rPr>
      </w:pPr>
    </w:p>
    <w:p w14:paraId="5CC4B52B" w14:textId="77777777" w:rsidR="00D2335C" w:rsidRPr="0001272B" w:rsidRDefault="00D2335C" w:rsidP="00D833BE">
      <w:pPr>
        <w:tabs>
          <w:tab w:val="left" w:pos="540"/>
          <w:tab w:val="left" w:pos="1080"/>
          <w:tab w:val="left" w:pos="1620"/>
        </w:tabs>
        <w:suppressAutoHyphens/>
        <w:jc w:val="both"/>
        <w:rPr>
          <w:rFonts w:ascii="Century Gothic" w:hAnsi="Century Gothic"/>
          <w:sz w:val="24"/>
          <w:szCs w:val="24"/>
        </w:rPr>
      </w:pPr>
    </w:p>
    <w:tbl>
      <w:tblPr>
        <w:tblW w:w="10008" w:type="dxa"/>
        <w:tblLayout w:type="fixed"/>
        <w:tblLook w:val="0000" w:firstRow="0" w:lastRow="0" w:firstColumn="0" w:lastColumn="0" w:noHBand="0" w:noVBand="0"/>
      </w:tblPr>
      <w:tblGrid>
        <w:gridCol w:w="1170"/>
        <w:gridCol w:w="3040"/>
        <w:gridCol w:w="359"/>
        <w:gridCol w:w="887"/>
        <w:gridCol w:w="4552"/>
      </w:tblGrid>
      <w:tr w:rsidR="00D2335C" w:rsidRPr="0001272B" w14:paraId="1E9CE42F" w14:textId="77777777" w:rsidTr="0001272B">
        <w:tc>
          <w:tcPr>
            <w:tcW w:w="1170" w:type="dxa"/>
          </w:tcPr>
          <w:p w14:paraId="01672C62" w14:textId="77777777" w:rsidR="00D2335C" w:rsidRPr="0001272B" w:rsidRDefault="00D2335C" w:rsidP="00D2335C">
            <w:pPr>
              <w:suppressAutoHyphens/>
              <w:rPr>
                <w:rFonts w:ascii="Century Gothic" w:hAnsi="Century Gothic"/>
                <w:sz w:val="24"/>
                <w:szCs w:val="24"/>
              </w:rPr>
            </w:pPr>
            <w:r w:rsidRPr="0001272B">
              <w:rPr>
                <w:rFonts w:ascii="Century Gothic" w:hAnsi="Century Gothic"/>
                <w:sz w:val="24"/>
                <w:szCs w:val="24"/>
              </w:rPr>
              <w:t>DATED:</w:t>
            </w:r>
          </w:p>
        </w:tc>
        <w:tc>
          <w:tcPr>
            <w:tcW w:w="3040" w:type="dxa"/>
            <w:tcBorders>
              <w:bottom w:val="single" w:sz="4" w:space="0" w:color="auto"/>
            </w:tcBorders>
          </w:tcPr>
          <w:p w14:paraId="6E1E6572" w14:textId="77777777" w:rsidR="00D2335C" w:rsidRPr="0001272B" w:rsidRDefault="00D2335C" w:rsidP="00D2335C">
            <w:pPr>
              <w:suppressAutoHyphens/>
              <w:rPr>
                <w:rFonts w:ascii="Century Gothic" w:hAnsi="Century Gothic"/>
                <w:sz w:val="24"/>
                <w:szCs w:val="24"/>
              </w:rPr>
            </w:pPr>
          </w:p>
        </w:tc>
        <w:tc>
          <w:tcPr>
            <w:tcW w:w="359" w:type="dxa"/>
          </w:tcPr>
          <w:p w14:paraId="1F26A8F3" w14:textId="77777777" w:rsidR="00D2335C" w:rsidRPr="0001272B" w:rsidRDefault="00D2335C" w:rsidP="00D2335C">
            <w:pPr>
              <w:suppressAutoHyphens/>
              <w:rPr>
                <w:rFonts w:ascii="Century Gothic" w:hAnsi="Century Gothic"/>
                <w:sz w:val="24"/>
                <w:szCs w:val="24"/>
              </w:rPr>
            </w:pPr>
          </w:p>
        </w:tc>
        <w:tc>
          <w:tcPr>
            <w:tcW w:w="5439" w:type="dxa"/>
            <w:gridSpan w:val="2"/>
            <w:tcBorders>
              <w:bottom w:val="single" w:sz="4" w:space="0" w:color="auto"/>
            </w:tcBorders>
          </w:tcPr>
          <w:p w14:paraId="292C2BE6" w14:textId="77777777" w:rsidR="00D2335C" w:rsidRPr="0001272B" w:rsidRDefault="00D2335C" w:rsidP="00D2335C">
            <w:pPr>
              <w:suppressAutoHyphens/>
              <w:rPr>
                <w:rFonts w:ascii="Century Gothic" w:hAnsi="Century Gothic"/>
                <w:sz w:val="24"/>
                <w:szCs w:val="24"/>
              </w:rPr>
            </w:pPr>
          </w:p>
        </w:tc>
      </w:tr>
      <w:tr w:rsidR="00D2335C" w:rsidRPr="0001272B" w14:paraId="41E41302" w14:textId="77777777" w:rsidTr="00D2335C">
        <w:tc>
          <w:tcPr>
            <w:tcW w:w="4210" w:type="dxa"/>
            <w:gridSpan w:val="2"/>
          </w:tcPr>
          <w:p w14:paraId="03EA9973" w14:textId="77777777" w:rsidR="00D2335C" w:rsidRPr="0001272B" w:rsidRDefault="00D2335C" w:rsidP="00D2335C">
            <w:pPr>
              <w:suppressAutoHyphens/>
              <w:rPr>
                <w:rFonts w:ascii="Century Gothic" w:hAnsi="Century Gothic"/>
                <w:sz w:val="24"/>
                <w:szCs w:val="24"/>
              </w:rPr>
            </w:pPr>
          </w:p>
        </w:tc>
        <w:tc>
          <w:tcPr>
            <w:tcW w:w="359" w:type="dxa"/>
          </w:tcPr>
          <w:p w14:paraId="5A0D70FF" w14:textId="77777777" w:rsidR="00D2335C" w:rsidRPr="0001272B" w:rsidRDefault="00D2335C" w:rsidP="00D2335C">
            <w:pPr>
              <w:suppressAutoHyphens/>
              <w:rPr>
                <w:rFonts w:ascii="Century Gothic" w:hAnsi="Century Gothic"/>
                <w:sz w:val="24"/>
                <w:szCs w:val="24"/>
              </w:rPr>
            </w:pPr>
          </w:p>
        </w:tc>
        <w:tc>
          <w:tcPr>
            <w:tcW w:w="5439" w:type="dxa"/>
            <w:gridSpan w:val="2"/>
            <w:tcBorders>
              <w:top w:val="single" w:sz="4" w:space="0" w:color="auto"/>
            </w:tcBorders>
          </w:tcPr>
          <w:p w14:paraId="50B4C485" w14:textId="77777777" w:rsidR="00D2335C" w:rsidRPr="0001272B" w:rsidRDefault="00D2335C" w:rsidP="00D2335C">
            <w:pPr>
              <w:suppressAutoHyphens/>
              <w:rPr>
                <w:rFonts w:ascii="Century Gothic" w:hAnsi="Century Gothic"/>
                <w:sz w:val="24"/>
                <w:szCs w:val="24"/>
              </w:rPr>
            </w:pPr>
            <w:r w:rsidRPr="0001272B">
              <w:rPr>
                <w:rFonts w:ascii="Century Gothic" w:hAnsi="Century Gothic"/>
                <w:sz w:val="24"/>
                <w:szCs w:val="24"/>
              </w:rPr>
              <w:t>OWNER</w:t>
            </w:r>
          </w:p>
        </w:tc>
      </w:tr>
      <w:tr w:rsidR="00D2335C" w:rsidRPr="0001272B" w14:paraId="6489DAE5" w14:textId="77777777" w:rsidTr="00D2335C">
        <w:tc>
          <w:tcPr>
            <w:tcW w:w="4210" w:type="dxa"/>
            <w:gridSpan w:val="2"/>
          </w:tcPr>
          <w:p w14:paraId="65BA14C2" w14:textId="77777777" w:rsidR="00D2335C" w:rsidRPr="0001272B" w:rsidRDefault="00D2335C" w:rsidP="00D2335C">
            <w:pPr>
              <w:suppressAutoHyphens/>
              <w:rPr>
                <w:rFonts w:ascii="Century Gothic" w:hAnsi="Century Gothic"/>
                <w:sz w:val="24"/>
                <w:szCs w:val="24"/>
              </w:rPr>
            </w:pPr>
          </w:p>
        </w:tc>
        <w:tc>
          <w:tcPr>
            <w:tcW w:w="359" w:type="dxa"/>
          </w:tcPr>
          <w:p w14:paraId="2EBB38EF" w14:textId="77777777" w:rsidR="00D2335C" w:rsidRPr="0001272B" w:rsidRDefault="00D2335C" w:rsidP="00D2335C">
            <w:pPr>
              <w:suppressAutoHyphens/>
              <w:rPr>
                <w:rFonts w:ascii="Century Gothic" w:hAnsi="Century Gothic"/>
                <w:sz w:val="24"/>
                <w:szCs w:val="24"/>
              </w:rPr>
            </w:pPr>
          </w:p>
        </w:tc>
        <w:tc>
          <w:tcPr>
            <w:tcW w:w="5439" w:type="dxa"/>
            <w:gridSpan w:val="2"/>
          </w:tcPr>
          <w:p w14:paraId="5F83F639" w14:textId="77777777" w:rsidR="00D2335C" w:rsidRPr="0001272B" w:rsidRDefault="00D2335C" w:rsidP="00D2335C">
            <w:pPr>
              <w:suppressAutoHyphens/>
              <w:rPr>
                <w:rFonts w:ascii="Century Gothic" w:hAnsi="Century Gothic"/>
                <w:sz w:val="24"/>
                <w:szCs w:val="24"/>
              </w:rPr>
            </w:pPr>
          </w:p>
        </w:tc>
      </w:tr>
      <w:tr w:rsidR="00D2335C" w:rsidRPr="0001272B" w14:paraId="43C3E1EB" w14:textId="77777777" w:rsidTr="00D2335C">
        <w:tc>
          <w:tcPr>
            <w:tcW w:w="4210" w:type="dxa"/>
            <w:gridSpan w:val="2"/>
          </w:tcPr>
          <w:p w14:paraId="179F7C81" w14:textId="77777777" w:rsidR="00D2335C" w:rsidRPr="0001272B" w:rsidRDefault="00D2335C" w:rsidP="00D2335C">
            <w:pPr>
              <w:suppressAutoHyphens/>
              <w:rPr>
                <w:rFonts w:ascii="Century Gothic" w:hAnsi="Century Gothic"/>
                <w:sz w:val="24"/>
                <w:szCs w:val="24"/>
              </w:rPr>
            </w:pPr>
          </w:p>
        </w:tc>
        <w:tc>
          <w:tcPr>
            <w:tcW w:w="359" w:type="dxa"/>
          </w:tcPr>
          <w:p w14:paraId="5C781743" w14:textId="77777777" w:rsidR="00D2335C" w:rsidRPr="0001272B" w:rsidRDefault="00D2335C" w:rsidP="00D2335C">
            <w:pPr>
              <w:suppressAutoHyphens/>
              <w:rPr>
                <w:rFonts w:ascii="Century Gothic" w:hAnsi="Century Gothic"/>
                <w:sz w:val="24"/>
                <w:szCs w:val="24"/>
              </w:rPr>
            </w:pPr>
          </w:p>
        </w:tc>
        <w:tc>
          <w:tcPr>
            <w:tcW w:w="5439" w:type="dxa"/>
            <w:gridSpan w:val="2"/>
          </w:tcPr>
          <w:p w14:paraId="06213A3D" w14:textId="77777777" w:rsidR="00D2335C" w:rsidRPr="0001272B" w:rsidRDefault="00D2335C" w:rsidP="00D2335C">
            <w:pPr>
              <w:suppressAutoHyphens/>
              <w:rPr>
                <w:rFonts w:ascii="Century Gothic" w:hAnsi="Century Gothic"/>
                <w:sz w:val="24"/>
                <w:szCs w:val="24"/>
              </w:rPr>
            </w:pPr>
          </w:p>
        </w:tc>
      </w:tr>
      <w:tr w:rsidR="00B95CCA" w:rsidRPr="0001272B" w14:paraId="4F6CBA1E" w14:textId="77777777" w:rsidTr="00B95CCA">
        <w:tc>
          <w:tcPr>
            <w:tcW w:w="10008" w:type="dxa"/>
            <w:gridSpan w:val="5"/>
          </w:tcPr>
          <w:p w14:paraId="4CBED135" w14:textId="77777777" w:rsidR="00B95CCA" w:rsidRPr="0001272B" w:rsidRDefault="00B95CCA" w:rsidP="00D2335C">
            <w:pPr>
              <w:suppressAutoHyphens/>
              <w:rPr>
                <w:rFonts w:ascii="Century Gothic" w:hAnsi="Century Gothic"/>
                <w:sz w:val="24"/>
                <w:szCs w:val="24"/>
              </w:rPr>
            </w:pPr>
            <w:r w:rsidRPr="0001272B">
              <w:rPr>
                <w:rFonts w:ascii="Century Gothic" w:hAnsi="Century Gothic"/>
                <w:sz w:val="24"/>
                <w:szCs w:val="24"/>
              </w:rPr>
              <w:t>RECOMMENDED FOR APPROVAL [per delegations]:</w:t>
            </w:r>
          </w:p>
        </w:tc>
      </w:tr>
      <w:tr w:rsidR="00B95CCA" w:rsidRPr="0001272B" w14:paraId="381EF941" w14:textId="77777777" w:rsidTr="00D2335C">
        <w:tc>
          <w:tcPr>
            <w:tcW w:w="4210" w:type="dxa"/>
            <w:gridSpan w:val="2"/>
          </w:tcPr>
          <w:p w14:paraId="192CDEE7" w14:textId="77777777" w:rsidR="00B95CCA" w:rsidRPr="0001272B" w:rsidRDefault="00B95CCA" w:rsidP="00D2335C">
            <w:pPr>
              <w:suppressAutoHyphens/>
              <w:rPr>
                <w:rFonts w:ascii="Century Gothic" w:hAnsi="Century Gothic"/>
                <w:sz w:val="24"/>
                <w:szCs w:val="24"/>
              </w:rPr>
            </w:pPr>
          </w:p>
        </w:tc>
        <w:tc>
          <w:tcPr>
            <w:tcW w:w="359" w:type="dxa"/>
          </w:tcPr>
          <w:p w14:paraId="696FFAC3" w14:textId="77777777" w:rsidR="00B95CCA" w:rsidRPr="0001272B" w:rsidRDefault="00B95CCA" w:rsidP="00D2335C">
            <w:pPr>
              <w:suppressAutoHyphens/>
              <w:rPr>
                <w:rFonts w:ascii="Century Gothic" w:hAnsi="Century Gothic"/>
                <w:sz w:val="24"/>
                <w:szCs w:val="24"/>
              </w:rPr>
            </w:pPr>
          </w:p>
        </w:tc>
        <w:tc>
          <w:tcPr>
            <w:tcW w:w="5439" w:type="dxa"/>
            <w:gridSpan w:val="2"/>
          </w:tcPr>
          <w:p w14:paraId="07F4098C" w14:textId="77777777" w:rsidR="00B95CCA" w:rsidRPr="0001272B" w:rsidRDefault="00B95CCA" w:rsidP="00D2335C">
            <w:pPr>
              <w:suppressAutoHyphens/>
              <w:rPr>
                <w:rFonts w:ascii="Century Gothic" w:hAnsi="Century Gothic"/>
                <w:sz w:val="24"/>
                <w:szCs w:val="24"/>
              </w:rPr>
            </w:pPr>
          </w:p>
        </w:tc>
      </w:tr>
      <w:tr w:rsidR="00B95CCA" w:rsidRPr="0001272B" w14:paraId="16E30811" w14:textId="77777777" w:rsidTr="00D2335C">
        <w:tc>
          <w:tcPr>
            <w:tcW w:w="4210" w:type="dxa"/>
            <w:gridSpan w:val="2"/>
          </w:tcPr>
          <w:p w14:paraId="174D11B3" w14:textId="77777777" w:rsidR="00B95CCA" w:rsidRPr="0001272B" w:rsidRDefault="00B95CCA" w:rsidP="00D2335C">
            <w:pPr>
              <w:suppressAutoHyphens/>
              <w:rPr>
                <w:rFonts w:ascii="Century Gothic" w:hAnsi="Century Gothic"/>
                <w:sz w:val="24"/>
                <w:szCs w:val="24"/>
              </w:rPr>
            </w:pPr>
          </w:p>
        </w:tc>
        <w:tc>
          <w:tcPr>
            <w:tcW w:w="359" w:type="dxa"/>
          </w:tcPr>
          <w:p w14:paraId="02ACC6C4" w14:textId="77777777" w:rsidR="00B95CCA" w:rsidRPr="0001272B" w:rsidRDefault="00B95CCA" w:rsidP="00D2335C">
            <w:pPr>
              <w:suppressAutoHyphens/>
              <w:rPr>
                <w:rFonts w:ascii="Century Gothic" w:hAnsi="Century Gothic"/>
                <w:sz w:val="24"/>
                <w:szCs w:val="24"/>
              </w:rPr>
            </w:pPr>
          </w:p>
        </w:tc>
        <w:tc>
          <w:tcPr>
            <w:tcW w:w="5439" w:type="dxa"/>
            <w:gridSpan w:val="2"/>
          </w:tcPr>
          <w:p w14:paraId="3951EC4D" w14:textId="77777777" w:rsidR="00B95CCA" w:rsidRPr="0001272B" w:rsidRDefault="00B95CCA" w:rsidP="00D2335C">
            <w:pPr>
              <w:suppressAutoHyphens/>
              <w:rPr>
                <w:rFonts w:ascii="Century Gothic" w:hAnsi="Century Gothic"/>
                <w:sz w:val="24"/>
                <w:szCs w:val="24"/>
              </w:rPr>
            </w:pPr>
          </w:p>
        </w:tc>
      </w:tr>
      <w:tr w:rsidR="00B95CCA" w:rsidRPr="0001272B" w14:paraId="22DA6EE0" w14:textId="77777777" w:rsidTr="0001272B">
        <w:tc>
          <w:tcPr>
            <w:tcW w:w="1170" w:type="dxa"/>
          </w:tcPr>
          <w:p w14:paraId="1EB9203C" w14:textId="77777777" w:rsidR="00B95CCA" w:rsidRPr="0001272B" w:rsidRDefault="00B95CCA" w:rsidP="00B95CCA">
            <w:pPr>
              <w:suppressAutoHyphens/>
              <w:rPr>
                <w:rFonts w:ascii="Century Gothic" w:hAnsi="Century Gothic"/>
                <w:sz w:val="24"/>
                <w:szCs w:val="24"/>
              </w:rPr>
            </w:pPr>
            <w:r w:rsidRPr="0001272B">
              <w:rPr>
                <w:rFonts w:ascii="Century Gothic" w:hAnsi="Century Gothic"/>
                <w:sz w:val="24"/>
                <w:szCs w:val="24"/>
              </w:rPr>
              <w:t>DATED:</w:t>
            </w:r>
          </w:p>
        </w:tc>
        <w:tc>
          <w:tcPr>
            <w:tcW w:w="3040" w:type="dxa"/>
            <w:tcBorders>
              <w:bottom w:val="single" w:sz="4" w:space="0" w:color="auto"/>
            </w:tcBorders>
          </w:tcPr>
          <w:p w14:paraId="3F167025" w14:textId="77777777" w:rsidR="00B95CCA" w:rsidRPr="0001272B" w:rsidRDefault="00B95CCA" w:rsidP="00B95CCA">
            <w:pPr>
              <w:suppressAutoHyphens/>
              <w:rPr>
                <w:rFonts w:ascii="Century Gothic" w:hAnsi="Century Gothic"/>
                <w:sz w:val="24"/>
                <w:szCs w:val="24"/>
              </w:rPr>
            </w:pPr>
          </w:p>
        </w:tc>
        <w:tc>
          <w:tcPr>
            <w:tcW w:w="359" w:type="dxa"/>
          </w:tcPr>
          <w:p w14:paraId="5AD906D1" w14:textId="77777777" w:rsidR="00B95CCA" w:rsidRPr="0001272B" w:rsidRDefault="00B95CCA" w:rsidP="00B95CCA">
            <w:pPr>
              <w:suppressAutoHyphens/>
              <w:rPr>
                <w:rFonts w:ascii="Century Gothic" w:hAnsi="Century Gothic"/>
                <w:sz w:val="24"/>
                <w:szCs w:val="24"/>
              </w:rPr>
            </w:pPr>
          </w:p>
        </w:tc>
        <w:tc>
          <w:tcPr>
            <w:tcW w:w="887" w:type="dxa"/>
          </w:tcPr>
          <w:p w14:paraId="52E775CA" w14:textId="77777777" w:rsidR="00B95CCA" w:rsidRPr="0001272B" w:rsidRDefault="00B95CCA" w:rsidP="00B95CCA">
            <w:pPr>
              <w:suppressAutoHyphens/>
              <w:rPr>
                <w:rFonts w:ascii="Century Gothic" w:hAnsi="Century Gothic"/>
                <w:sz w:val="24"/>
                <w:szCs w:val="24"/>
              </w:rPr>
            </w:pPr>
            <w:r w:rsidRPr="0001272B">
              <w:rPr>
                <w:rFonts w:ascii="Century Gothic" w:hAnsi="Century Gothic"/>
                <w:sz w:val="24"/>
                <w:szCs w:val="24"/>
              </w:rPr>
              <w:t>By:</w:t>
            </w:r>
          </w:p>
        </w:tc>
        <w:tc>
          <w:tcPr>
            <w:tcW w:w="4552" w:type="dxa"/>
            <w:tcBorders>
              <w:bottom w:val="single" w:sz="4" w:space="0" w:color="auto"/>
            </w:tcBorders>
          </w:tcPr>
          <w:p w14:paraId="149E9583" w14:textId="77777777" w:rsidR="00B95CCA" w:rsidRPr="0001272B" w:rsidRDefault="00B95CCA" w:rsidP="00B95CCA">
            <w:pPr>
              <w:suppressAutoHyphens/>
              <w:rPr>
                <w:rFonts w:ascii="Century Gothic" w:hAnsi="Century Gothic"/>
                <w:sz w:val="24"/>
                <w:szCs w:val="24"/>
              </w:rPr>
            </w:pPr>
          </w:p>
        </w:tc>
      </w:tr>
      <w:tr w:rsidR="00B95CCA" w:rsidRPr="0001272B" w14:paraId="7A84A7B9" w14:textId="77777777" w:rsidTr="00B95CCA">
        <w:tc>
          <w:tcPr>
            <w:tcW w:w="4210" w:type="dxa"/>
            <w:gridSpan w:val="2"/>
          </w:tcPr>
          <w:p w14:paraId="30DC4844" w14:textId="77777777" w:rsidR="00B95CCA" w:rsidRPr="0001272B" w:rsidRDefault="00B95CCA" w:rsidP="00B95CCA">
            <w:pPr>
              <w:suppressAutoHyphens/>
              <w:rPr>
                <w:rFonts w:ascii="Century Gothic" w:hAnsi="Century Gothic"/>
                <w:sz w:val="24"/>
                <w:szCs w:val="24"/>
              </w:rPr>
            </w:pPr>
          </w:p>
        </w:tc>
        <w:tc>
          <w:tcPr>
            <w:tcW w:w="359" w:type="dxa"/>
          </w:tcPr>
          <w:p w14:paraId="0DCD17B9" w14:textId="77777777" w:rsidR="00B95CCA" w:rsidRPr="0001272B" w:rsidRDefault="00B95CCA" w:rsidP="00B95CCA">
            <w:pPr>
              <w:suppressAutoHyphens/>
              <w:rPr>
                <w:rFonts w:ascii="Century Gothic" w:hAnsi="Century Gothic"/>
                <w:sz w:val="24"/>
                <w:szCs w:val="24"/>
              </w:rPr>
            </w:pPr>
          </w:p>
        </w:tc>
        <w:tc>
          <w:tcPr>
            <w:tcW w:w="887" w:type="dxa"/>
          </w:tcPr>
          <w:p w14:paraId="1013BE78" w14:textId="77777777" w:rsidR="00B95CCA" w:rsidRPr="0001272B" w:rsidRDefault="00B95CCA" w:rsidP="00B95CCA">
            <w:pPr>
              <w:suppressAutoHyphens/>
              <w:rPr>
                <w:rFonts w:ascii="Century Gothic" w:hAnsi="Century Gothic"/>
                <w:sz w:val="24"/>
                <w:szCs w:val="24"/>
              </w:rPr>
            </w:pPr>
          </w:p>
        </w:tc>
        <w:tc>
          <w:tcPr>
            <w:tcW w:w="4552" w:type="dxa"/>
          </w:tcPr>
          <w:p w14:paraId="607EC627" w14:textId="77777777" w:rsidR="00B95CCA" w:rsidRPr="0001272B" w:rsidRDefault="00B95CCA" w:rsidP="00B95CCA">
            <w:pPr>
              <w:suppressAutoHyphens/>
              <w:rPr>
                <w:rFonts w:ascii="Century Gothic" w:hAnsi="Century Gothic"/>
                <w:sz w:val="24"/>
                <w:szCs w:val="24"/>
              </w:rPr>
            </w:pPr>
            <w:r w:rsidRPr="0001272B">
              <w:rPr>
                <w:rFonts w:ascii="Century Gothic" w:hAnsi="Century Gothic"/>
                <w:sz w:val="24"/>
                <w:szCs w:val="24"/>
              </w:rPr>
              <w:t>[Name]</w:t>
            </w:r>
          </w:p>
        </w:tc>
      </w:tr>
      <w:tr w:rsidR="00B95CCA" w:rsidRPr="0001272B" w14:paraId="1772CA6D" w14:textId="77777777" w:rsidTr="00B95CCA">
        <w:tc>
          <w:tcPr>
            <w:tcW w:w="4210" w:type="dxa"/>
            <w:gridSpan w:val="2"/>
          </w:tcPr>
          <w:p w14:paraId="4E235114" w14:textId="77777777" w:rsidR="00B95CCA" w:rsidRPr="0001272B" w:rsidRDefault="00B95CCA" w:rsidP="00B95CCA">
            <w:pPr>
              <w:suppressAutoHyphens/>
              <w:rPr>
                <w:rFonts w:ascii="Century Gothic" w:hAnsi="Century Gothic"/>
                <w:sz w:val="24"/>
                <w:szCs w:val="24"/>
              </w:rPr>
            </w:pPr>
          </w:p>
        </w:tc>
        <w:tc>
          <w:tcPr>
            <w:tcW w:w="359" w:type="dxa"/>
          </w:tcPr>
          <w:p w14:paraId="3BEA4342" w14:textId="77777777" w:rsidR="00B95CCA" w:rsidRPr="0001272B" w:rsidRDefault="00B95CCA" w:rsidP="00B95CCA">
            <w:pPr>
              <w:suppressAutoHyphens/>
              <w:rPr>
                <w:rFonts w:ascii="Century Gothic" w:hAnsi="Century Gothic"/>
                <w:sz w:val="24"/>
                <w:szCs w:val="24"/>
              </w:rPr>
            </w:pPr>
          </w:p>
        </w:tc>
        <w:tc>
          <w:tcPr>
            <w:tcW w:w="887" w:type="dxa"/>
          </w:tcPr>
          <w:p w14:paraId="25231066" w14:textId="77777777" w:rsidR="00B95CCA" w:rsidRPr="0001272B" w:rsidRDefault="00B95CCA" w:rsidP="00B95CCA">
            <w:pPr>
              <w:suppressAutoHyphens/>
              <w:rPr>
                <w:rFonts w:ascii="Century Gothic" w:hAnsi="Century Gothic"/>
                <w:sz w:val="24"/>
                <w:szCs w:val="24"/>
              </w:rPr>
            </w:pPr>
          </w:p>
        </w:tc>
        <w:tc>
          <w:tcPr>
            <w:tcW w:w="4552" w:type="dxa"/>
          </w:tcPr>
          <w:p w14:paraId="4D38CF3A" w14:textId="77777777" w:rsidR="00B95CCA" w:rsidRPr="0001272B" w:rsidRDefault="00B95CCA" w:rsidP="00B95CCA">
            <w:pPr>
              <w:suppressAutoHyphens/>
              <w:rPr>
                <w:rFonts w:ascii="Century Gothic" w:hAnsi="Century Gothic"/>
                <w:sz w:val="24"/>
                <w:szCs w:val="24"/>
              </w:rPr>
            </w:pPr>
            <w:r w:rsidRPr="0001272B">
              <w:rPr>
                <w:rFonts w:ascii="Century Gothic" w:hAnsi="Century Gothic"/>
                <w:sz w:val="24"/>
                <w:szCs w:val="24"/>
              </w:rPr>
              <w:t>Right of Way</w:t>
            </w:r>
            <w:r w:rsidR="00990E6A" w:rsidRPr="0001272B">
              <w:rPr>
                <w:rFonts w:ascii="Century Gothic" w:hAnsi="Century Gothic"/>
                <w:sz w:val="24"/>
                <w:szCs w:val="24"/>
              </w:rPr>
              <w:t xml:space="preserve"> Agent</w:t>
            </w:r>
          </w:p>
        </w:tc>
      </w:tr>
      <w:tr w:rsidR="00B95CCA" w:rsidRPr="0001272B" w14:paraId="4BF6978B" w14:textId="77777777" w:rsidTr="00B95CCA">
        <w:tc>
          <w:tcPr>
            <w:tcW w:w="4210" w:type="dxa"/>
            <w:gridSpan w:val="2"/>
          </w:tcPr>
          <w:p w14:paraId="29CC6FB8" w14:textId="77777777" w:rsidR="00B95CCA" w:rsidRPr="0001272B" w:rsidRDefault="00B95CCA" w:rsidP="00B95CCA">
            <w:pPr>
              <w:suppressAutoHyphens/>
              <w:rPr>
                <w:rFonts w:ascii="Century Gothic" w:hAnsi="Century Gothic"/>
                <w:sz w:val="24"/>
                <w:szCs w:val="24"/>
              </w:rPr>
            </w:pPr>
          </w:p>
        </w:tc>
        <w:tc>
          <w:tcPr>
            <w:tcW w:w="359" w:type="dxa"/>
          </w:tcPr>
          <w:p w14:paraId="22E6C18F" w14:textId="77777777" w:rsidR="00B95CCA" w:rsidRPr="0001272B" w:rsidRDefault="00B95CCA" w:rsidP="00B95CCA">
            <w:pPr>
              <w:suppressAutoHyphens/>
              <w:rPr>
                <w:rFonts w:ascii="Century Gothic" w:hAnsi="Century Gothic"/>
                <w:sz w:val="24"/>
                <w:szCs w:val="24"/>
              </w:rPr>
            </w:pPr>
          </w:p>
        </w:tc>
        <w:tc>
          <w:tcPr>
            <w:tcW w:w="5439" w:type="dxa"/>
            <w:gridSpan w:val="2"/>
          </w:tcPr>
          <w:p w14:paraId="099C4B04" w14:textId="77777777" w:rsidR="00B95CCA" w:rsidRPr="0001272B" w:rsidRDefault="00B95CCA" w:rsidP="00B95CCA">
            <w:pPr>
              <w:suppressAutoHyphens/>
              <w:rPr>
                <w:rFonts w:ascii="Century Gothic" w:hAnsi="Century Gothic"/>
                <w:sz w:val="24"/>
                <w:szCs w:val="24"/>
              </w:rPr>
            </w:pPr>
          </w:p>
        </w:tc>
      </w:tr>
      <w:tr w:rsidR="00B95CCA" w:rsidRPr="0001272B" w14:paraId="1F0BB433" w14:textId="77777777" w:rsidTr="00B95CCA">
        <w:tc>
          <w:tcPr>
            <w:tcW w:w="4210" w:type="dxa"/>
            <w:gridSpan w:val="2"/>
          </w:tcPr>
          <w:p w14:paraId="4E208716" w14:textId="77777777" w:rsidR="00B95CCA" w:rsidRPr="0001272B" w:rsidRDefault="00B95CCA" w:rsidP="00B95CCA">
            <w:pPr>
              <w:suppressAutoHyphens/>
              <w:rPr>
                <w:rFonts w:ascii="Century Gothic" w:hAnsi="Century Gothic"/>
                <w:sz w:val="24"/>
                <w:szCs w:val="24"/>
              </w:rPr>
            </w:pPr>
          </w:p>
        </w:tc>
        <w:tc>
          <w:tcPr>
            <w:tcW w:w="359" w:type="dxa"/>
          </w:tcPr>
          <w:p w14:paraId="50EB3DCB" w14:textId="77777777" w:rsidR="00B95CCA" w:rsidRPr="0001272B" w:rsidRDefault="00B95CCA" w:rsidP="00B95CCA">
            <w:pPr>
              <w:suppressAutoHyphens/>
              <w:rPr>
                <w:rFonts w:ascii="Century Gothic" w:hAnsi="Century Gothic"/>
                <w:sz w:val="24"/>
                <w:szCs w:val="24"/>
              </w:rPr>
            </w:pPr>
          </w:p>
        </w:tc>
        <w:tc>
          <w:tcPr>
            <w:tcW w:w="5439" w:type="dxa"/>
            <w:gridSpan w:val="2"/>
          </w:tcPr>
          <w:p w14:paraId="6BAE76AD" w14:textId="77777777" w:rsidR="00B95CCA" w:rsidRPr="0001272B" w:rsidRDefault="00B95CCA" w:rsidP="00B95CCA">
            <w:pPr>
              <w:suppressAutoHyphens/>
              <w:rPr>
                <w:rFonts w:ascii="Century Gothic" w:hAnsi="Century Gothic"/>
                <w:sz w:val="24"/>
                <w:szCs w:val="24"/>
              </w:rPr>
            </w:pPr>
          </w:p>
        </w:tc>
      </w:tr>
      <w:tr w:rsidR="00990E6A" w:rsidRPr="0001272B" w14:paraId="0FC9034C" w14:textId="77777777" w:rsidTr="0001272B">
        <w:tc>
          <w:tcPr>
            <w:tcW w:w="1170" w:type="dxa"/>
          </w:tcPr>
          <w:p w14:paraId="1F0CCAFE" w14:textId="77777777" w:rsidR="00990E6A" w:rsidRPr="0001272B" w:rsidRDefault="00990E6A" w:rsidP="00FE7E9A">
            <w:pPr>
              <w:suppressAutoHyphens/>
              <w:rPr>
                <w:rFonts w:ascii="Century Gothic" w:hAnsi="Century Gothic"/>
                <w:sz w:val="24"/>
                <w:szCs w:val="24"/>
              </w:rPr>
            </w:pPr>
            <w:r w:rsidRPr="0001272B">
              <w:rPr>
                <w:rFonts w:ascii="Century Gothic" w:hAnsi="Century Gothic"/>
                <w:sz w:val="24"/>
                <w:szCs w:val="24"/>
              </w:rPr>
              <w:t>DATED:</w:t>
            </w:r>
          </w:p>
        </w:tc>
        <w:tc>
          <w:tcPr>
            <w:tcW w:w="3040" w:type="dxa"/>
            <w:tcBorders>
              <w:bottom w:val="single" w:sz="4" w:space="0" w:color="auto"/>
            </w:tcBorders>
          </w:tcPr>
          <w:p w14:paraId="48D42A2B" w14:textId="77777777" w:rsidR="00990E6A" w:rsidRPr="0001272B" w:rsidRDefault="00990E6A" w:rsidP="00FE7E9A">
            <w:pPr>
              <w:suppressAutoHyphens/>
              <w:rPr>
                <w:rFonts w:ascii="Century Gothic" w:hAnsi="Century Gothic"/>
                <w:sz w:val="24"/>
                <w:szCs w:val="24"/>
              </w:rPr>
            </w:pPr>
          </w:p>
        </w:tc>
        <w:tc>
          <w:tcPr>
            <w:tcW w:w="359" w:type="dxa"/>
          </w:tcPr>
          <w:p w14:paraId="0E62A0CC" w14:textId="77777777" w:rsidR="00990E6A" w:rsidRPr="0001272B" w:rsidRDefault="00990E6A" w:rsidP="00FE7E9A">
            <w:pPr>
              <w:suppressAutoHyphens/>
              <w:rPr>
                <w:rFonts w:ascii="Century Gothic" w:hAnsi="Century Gothic"/>
                <w:sz w:val="24"/>
                <w:szCs w:val="24"/>
              </w:rPr>
            </w:pPr>
          </w:p>
        </w:tc>
        <w:tc>
          <w:tcPr>
            <w:tcW w:w="887" w:type="dxa"/>
          </w:tcPr>
          <w:p w14:paraId="78BF582B" w14:textId="77777777" w:rsidR="00990E6A" w:rsidRPr="0001272B" w:rsidRDefault="00990E6A" w:rsidP="00FE7E9A">
            <w:pPr>
              <w:suppressAutoHyphens/>
              <w:rPr>
                <w:rFonts w:ascii="Century Gothic" w:hAnsi="Century Gothic"/>
                <w:sz w:val="24"/>
                <w:szCs w:val="24"/>
              </w:rPr>
            </w:pPr>
            <w:r w:rsidRPr="0001272B">
              <w:rPr>
                <w:rFonts w:ascii="Century Gothic" w:hAnsi="Century Gothic"/>
                <w:sz w:val="24"/>
                <w:szCs w:val="24"/>
              </w:rPr>
              <w:t>By:</w:t>
            </w:r>
          </w:p>
        </w:tc>
        <w:tc>
          <w:tcPr>
            <w:tcW w:w="4552" w:type="dxa"/>
            <w:tcBorders>
              <w:bottom w:val="single" w:sz="4" w:space="0" w:color="auto"/>
            </w:tcBorders>
          </w:tcPr>
          <w:p w14:paraId="5FA67450" w14:textId="77777777" w:rsidR="00990E6A" w:rsidRPr="0001272B" w:rsidRDefault="00990E6A" w:rsidP="00FE7E9A">
            <w:pPr>
              <w:suppressAutoHyphens/>
              <w:rPr>
                <w:rFonts w:ascii="Century Gothic" w:hAnsi="Century Gothic"/>
                <w:sz w:val="24"/>
                <w:szCs w:val="24"/>
              </w:rPr>
            </w:pPr>
          </w:p>
        </w:tc>
      </w:tr>
      <w:tr w:rsidR="00990E6A" w:rsidRPr="0001272B" w14:paraId="6F6D2661" w14:textId="77777777" w:rsidTr="00FE7E9A">
        <w:tc>
          <w:tcPr>
            <w:tcW w:w="4210" w:type="dxa"/>
            <w:gridSpan w:val="2"/>
          </w:tcPr>
          <w:p w14:paraId="2D90331B" w14:textId="77777777" w:rsidR="00990E6A" w:rsidRPr="0001272B" w:rsidRDefault="00990E6A" w:rsidP="00FE7E9A">
            <w:pPr>
              <w:suppressAutoHyphens/>
              <w:rPr>
                <w:rFonts w:ascii="Century Gothic" w:hAnsi="Century Gothic"/>
                <w:sz w:val="24"/>
                <w:szCs w:val="24"/>
              </w:rPr>
            </w:pPr>
          </w:p>
        </w:tc>
        <w:tc>
          <w:tcPr>
            <w:tcW w:w="359" w:type="dxa"/>
          </w:tcPr>
          <w:p w14:paraId="10056B01" w14:textId="77777777" w:rsidR="00990E6A" w:rsidRPr="0001272B" w:rsidRDefault="00990E6A" w:rsidP="00FE7E9A">
            <w:pPr>
              <w:suppressAutoHyphens/>
              <w:rPr>
                <w:rFonts w:ascii="Century Gothic" w:hAnsi="Century Gothic"/>
                <w:sz w:val="24"/>
                <w:szCs w:val="24"/>
              </w:rPr>
            </w:pPr>
          </w:p>
        </w:tc>
        <w:tc>
          <w:tcPr>
            <w:tcW w:w="887" w:type="dxa"/>
          </w:tcPr>
          <w:p w14:paraId="3AE6B0D3" w14:textId="77777777" w:rsidR="00990E6A" w:rsidRPr="0001272B" w:rsidRDefault="00990E6A" w:rsidP="00FE7E9A">
            <w:pPr>
              <w:suppressAutoHyphens/>
              <w:rPr>
                <w:rFonts w:ascii="Century Gothic" w:hAnsi="Century Gothic"/>
                <w:sz w:val="24"/>
                <w:szCs w:val="24"/>
              </w:rPr>
            </w:pPr>
          </w:p>
        </w:tc>
        <w:tc>
          <w:tcPr>
            <w:tcW w:w="4552" w:type="dxa"/>
          </w:tcPr>
          <w:p w14:paraId="3F1A4F9E" w14:textId="77777777" w:rsidR="00990E6A" w:rsidRPr="0001272B" w:rsidRDefault="00990E6A" w:rsidP="00FE7E9A">
            <w:pPr>
              <w:suppressAutoHyphens/>
              <w:rPr>
                <w:rFonts w:ascii="Century Gothic" w:hAnsi="Century Gothic"/>
                <w:sz w:val="24"/>
                <w:szCs w:val="24"/>
              </w:rPr>
            </w:pPr>
            <w:r w:rsidRPr="0001272B">
              <w:rPr>
                <w:rFonts w:ascii="Century Gothic" w:hAnsi="Century Gothic"/>
                <w:sz w:val="24"/>
                <w:szCs w:val="24"/>
              </w:rPr>
              <w:t>[Name]</w:t>
            </w:r>
          </w:p>
        </w:tc>
      </w:tr>
      <w:tr w:rsidR="00990E6A" w:rsidRPr="0001272B" w14:paraId="6026B979" w14:textId="77777777" w:rsidTr="00FE7E9A">
        <w:tc>
          <w:tcPr>
            <w:tcW w:w="4210" w:type="dxa"/>
            <w:gridSpan w:val="2"/>
          </w:tcPr>
          <w:p w14:paraId="49664A1A" w14:textId="77777777" w:rsidR="00990E6A" w:rsidRPr="0001272B" w:rsidRDefault="00990E6A" w:rsidP="00FE7E9A">
            <w:pPr>
              <w:suppressAutoHyphens/>
              <w:rPr>
                <w:rFonts w:ascii="Century Gothic" w:hAnsi="Century Gothic"/>
                <w:sz w:val="24"/>
                <w:szCs w:val="24"/>
              </w:rPr>
            </w:pPr>
          </w:p>
        </w:tc>
        <w:tc>
          <w:tcPr>
            <w:tcW w:w="359" w:type="dxa"/>
          </w:tcPr>
          <w:p w14:paraId="7435B2D1" w14:textId="77777777" w:rsidR="00990E6A" w:rsidRPr="0001272B" w:rsidRDefault="00990E6A" w:rsidP="00FE7E9A">
            <w:pPr>
              <w:suppressAutoHyphens/>
              <w:rPr>
                <w:rFonts w:ascii="Century Gothic" w:hAnsi="Century Gothic"/>
                <w:sz w:val="24"/>
                <w:szCs w:val="24"/>
              </w:rPr>
            </w:pPr>
          </w:p>
        </w:tc>
        <w:tc>
          <w:tcPr>
            <w:tcW w:w="887" w:type="dxa"/>
          </w:tcPr>
          <w:p w14:paraId="4B19E0EE" w14:textId="77777777" w:rsidR="00990E6A" w:rsidRPr="0001272B" w:rsidRDefault="00990E6A" w:rsidP="00FE7E9A">
            <w:pPr>
              <w:suppressAutoHyphens/>
              <w:rPr>
                <w:rFonts w:ascii="Century Gothic" w:hAnsi="Century Gothic"/>
                <w:sz w:val="24"/>
                <w:szCs w:val="24"/>
              </w:rPr>
            </w:pPr>
          </w:p>
        </w:tc>
        <w:tc>
          <w:tcPr>
            <w:tcW w:w="4552" w:type="dxa"/>
          </w:tcPr>
          <w:p w14:paraId="3AD6DE9B" w14:textId="77777777" w:rsidR="00990E6A" w:rsidRPr="0001272B" w:rsidRDefault="00990E6A" w:rsidP="00FE7E9A">
            <w:pPr>
              <w:suppressAutoHyphens/>
              <w:rPr>
                <w:rFonts w:ascii="Century Gothic" w:hAnsi="Century Gothic"/>
                <w:sz w:val="24"/>
                <w:szCs w:val="24"/>
              </w:rPr>
            </w:pPr>
            <w:r w:rsidRPr="0001272B">
              <w:rPr>
                <w:rFonts w:ascii="Century Gothic" w:hAnsi="Century Gothic"/>
                <w:sz w:val="24"/>
                <w:szCs w:val="24"/>
              </w:rPr>
              <w:t>Chief, Acquisition Branch</w:t>
            </w:r>
          </w:p>
        </w:tc>
      </w:tr>
      <w:tr w:rsidR="00990E6A" w:rsidRPr="0001272B" w14:paraId="60EFFF66" w14:textId="77777777" w:rsidTr="00FE7E9A">
        <w:tc>
          <w:tcPr>
            <w:tcW w:w="4210" w:type="dxa"/>
            <w:gridSpan w:val="2"/>
          </w:tcPr>
          <w:p w14:paraId="48A636A4" w14:textId="77777777" w:rsidR="00990E6A" w:rsidRPr="0001272B" w:rsidRDefault="00990E6A" w:rsidP="00FE7E9A">
            <w:pPr>
              <w:suppressAutoHyphens/>
              <w:rPr>
                <w:rFonts w:ascii="Century Gothic" w:hAnsi="Century Gothic"/>
                <w:sz w:val="24"/>
                <w:szCs w:val="24"/>
              </w:rPr>
            </w:pPr>
          </w:p>
        </w:tc>
        <w:tc>
          <w:tcPr>
            <w:tcW w:w="359" w:type="dxa"/>
          </w:tcPr>
          <w:p w14:paraId="2B8B09B2" w14:textId="77777777" w:rsidR="00990E6A" w:rsidRPr="0001272B" w:rsidRDefault="00990E6A" w:rsidP="00FE7E9A">
            <w:pPr>
              <w:suppressAutoHyphens/>
              <w:rPr>
                <w:rFonts w:ascii="Century Gothic" w:hAnsi="Century Gothic"/>
                <w:sz w:val="24"/>
                <w:szCs w:val="24"/>
              </w:rPr>
            </w:pPr>
          </w:p>
        </w:tc>
        <w:tc>
          <w:tcPr>
            <w:tcW w:w="5439" w:type="dxa"/>
            <w:gridSpan w:val="2"/>
          </w:tcPr>
          <w:p w14:paraId="0FFFBC85" w14:textId="77777777" w:rsidR="00990E6A" w:rsidRPr="0001272B" w:rsidRDefault="00990E6A" w:rsidP="00FE7E9A">
            <w:pPr>
              <w:suppressAutoHyphens/>
              <w:rPr>
                <w:rFonts w:ascii="Century Gothic" w:hAnsi="Century Gothic"/>
                <w:sz w:val="24"/>
                <w:szCs w:val="24"/>
              </w:rPr>
            </w:pPr>
          </w:p>
        </w:tc>
      </w:tr>
      <w:tr w:rsidR="00990E6A" w:rsidRPr="0001272B" w14:paraId="0967D225" w14:textId="77777777" w:rsidTr="00FE7E9A">
        <w:tc>
          <w:tcPr>
            <w:tcW w:w="4210" w:type="dxa"/>
            <w:gridSpan w:val="2"/>
          </w:tcPr>
          <w:p w14:paraId="7225D806" w14:textId="77777777" w:rsidR="00990E6A" w:rsidRPr="0001272B" w:rsidRDefault="00990E6A" w:rsidP="00FE7E9A">
            <w:pPr>
              <w:suppressAutoHyphens/>
              <w:rPr>
                <w:rFonts w:ascii="Century Gothic" w:hAnsi="Century Gothic"/>
                <w:sz w:val="24"/>
                <w:szCs w:val="24"/>
              </w:rPr>
            </w:pPr>
          </w:p>
        </w:tc>
        <w:tc>
          <w:tcPr>
            <w:tcW w:w="359" w:type="dxa"/>
          </w:tcPr>
          <w:p w14:paraId="30DD5491" w14:textId="77777777" w:rsidR="00990E6A" w:rsidRPr="0001272B" w:rsidRDefault="00990E6A" w:rsidP="00FE7E9A">
            <w:pPr>
              <w:suppressAutoHyphens/>
              <w:rPr>
                <w:rFonts w:ascii="Century Gothic" w:hAnsi="Century Gothic"/>
                <w:sz w:val="24"/>
                <w:szCs w:val="24"/>
              </w:rPr>
            </w:pPr>
          </w:p>
        </w:tc>
        <w:tc>
          <w:tcPr>
            <w:tcW w:w="5439" w:type="dxa"/>
            <w:gridSpan w:val="2"/>
          </w:tcPr>
          <w:p w14:paraId="36021837" w14:textId="77777777" w:rsidR="00990E6A" w:rsidRPr="0001272B" w:rsidRDefault="00990E6A" w:rsidP="00FE7E9A">
            <w:pPr>
              <w:suppressAutoHyphens/>
              <w:rPr>
                <w:rFonts w:ascii="Century Gothic" w:hAnsi="Century Gothic"/>
                <w:sz w:val="24"/>
                <w:szCs w:val="24"/>
              </w:rPr>
            </w:pPr>
          </w:p>
        </w:tc>
      </w:tr>
      <w:tr w:rsidR="00990E6A" w:rsidRPr="0001272B" w14:paraId="5EF9955E" w14:textId="77777777" w:rsidTr="00FE7E9A">
        <w:tc>
          <w:tcPr>
            <w:tcW w:w="10008" w:type="dxa"/>
            <w:gridSpan w:val="5"/>
          </w:tcPr>
          <w:p w14:paraId="6EF598F3" w14:textId="77777777" w:rsidR="00990E6A" w:rsidRPr="0001272B" w:rsidRDefault="00990E6A" w:rsidP="00FE7E9A">
            <w:pPr>
              <w:suppressAutoHyphens/>
              <w:rPr>
                <w:rFonts w:ascii="Century Gothic" w:hAnsi="Century Gothic"/>
                <w:sz w:val="24"/>
                <w:szCs w:val="24"/>
              </w:rPr>
            </w:pPr>
            <w:r w:rsidRPr="0001272B">
              <w:rPr>
                <w:rFonts w:ascii="Century Gothic" w:hAnsi="Century Gothic"/>
                <w:sz w:val="24"/>
                <w:szCs w:val="24"/>
              </w:rPr>
              <w:t>APPROVED BY:</w:t>
            </w:r>
          </w:p>
        </w:tc>
      </w:tr>
      <w:tr w:rsidR="00990E6A" w:rsidRPr="0001272B" w14:paraId="276E389E" w14:textId="77777777" w:rsidTr="00FE7E9A">
        <w:tc>
          <w:tcPr>
            <w:tcW w:w="4210" w:type="dxa"/>
            <w:gridSpan w:val="2"/>
          </w:tcPr>
          <w:p w14:paraId="27E410FD" w14:textId="77777777" w:rsidR="00990E6A" w:rsidRPr="0001272B" w:rsidRDefault="00990E6A" w:rsidP="00FE7E9A">
            <w:pPr>
              <w:suppressAutoHyphens/>
              <w:rPr>
                <w:rFonts w:ascii="Century Gothic" w:hAnsi="Century Gothic"/>
                <w:sz w:val="24"/>
                <w:szCs w:val="24"/>
              </w:rPr>
            </w:pPr>
          </w:p>
        </w:tc>
        <w:tc>
          <w:tcPr>
            <w:tcW w:w="359" w:type="dxa"/>
          </w:tcPr>
          <w:p w14:paraId="736C8B94" w14:textId="77777777" w:rsidR="00990E6A" w:rsidRPr="0001272B" w:rsidRDefault="00990E6A" w:rsidP="00FE7E9A">
            <w:pPr>
              <w:suppressAutoHyphens/>
              <w:rPr>
                <w:rFonts w:ascii="Century Gothic" w:hAnsi="Century Gothic"/>
                <w:sz w:val="24"/>
                <w:szCs w:val="24"/>
              </w:rPr>
            </w:pPr>
          </w:p>
        </w:tc>
        <w:tc>
          <w:tcPr>
            <w:tcW w:w="5439" w:type="dxa"/>
            <w:gridSpan w:val="2"/>
          </w:tcPr>
          <w:p w14:paraId="2633AC85" w14:textId="77777777" w:rsidR="00990E6A" w:rsidRPr="0001272B" w:rsidRDefault="00990E6A" w:rsidP="00FE7E9A">
            <w:pPr>
              <w:suppressAutoHyphens/>
              <w:rPr>
                <w:rFonts w:ascii="Century Gothic" w:hAnsi="Century Gothic"/>
                <w:sz w:val="24"/>
                <w:szCs w:val="24"/>
              </w:rPr>
            </w:pPr>
          </w:p>
        </w:tc>
      </w:tr>
      <w:tr w:rsidR="00990E6A" w:rsidRPr="0001272B" w14:paraId="0B047CAF" w14:textId="77777777" w:rsidTr="00FE7E9A">
        <w:tc>
          <w:tcPr>
            <w:tcW w:w="4210" w:type="dxa"/>
            <w:gridSpan w:val="2"/>
          </w:tcPr>
          <w:p w14:paraId="4A7ED81E" w14:textId="77777777" w:rsidR="00990E6A" w:rsidRPr="0001272B" w:rsidRDefault="00990E6A" w:rsidP="00FE7E9A">
            <w:pPr>
              <w:suppressAutoHyphens/>
              <w:rPr>
                <w:rFonts w:ascii="Century Gothic" w:hAnsi="Century Gothic"/>
                <w:sz w:val="24"/>
                <w:szCs w:val="24"/>
              </w:rPr>
            </w:pPr>
          </w:p>
        </w:tc>
        <w:tc>
          <w:tcPr>
            <w:tcW w:w="359" w:type="dxa"/>
          </w:tcPr>
          <w:p w14:paraId="7F35E51D" w14:textId="77777777" w:rsidR="00990E6A" w:rsidRPr="0001272B" w:rsidRDefault="00990E6A" w:rsidP="00FE7E9A">
            <w:pPr>
              <w:suppressAutoHyphens/>
              <w:rPr>
                <w:rFonts w:ascii="Century Gothic" w:hAnsi="Century Gothic"/>
                <w:sz w:val="24"/>
                <w:szCs w:val="24"/>
              </w:rPr>
            </w:pPr>
          </w:p>
        </w:tc>
        <w:tc>
          <w:tcPr>
            <w:tcW w:w="5439" w:type="dxa"/>
            <w:gridSpan w:val="2"/>
          </w:tcPr>
          <w:p w14:paraId="51A39128" w14:textId="77777777" w:rsidR="00990E6A" w:rsidRPr="0001272B" w:rsidRDefault="00990E6A" w:rsidP="00FE7E9A">
            <w:pPr>
              <w:suppressAutoHyphens/>
              <w:rPr>
                <w:rFonts w:ascii="Century Gothic" w:hAnsi="Century Gothic"/>
                <w:sz w:val="24"/>
                <w:szCs w:val="24"/>
              </w:rPr>
            </w:pPr>
          </w:p>
        </w:tc>
      </w:tr>
      <w:tr w:rsidR="00B95CCA" w:rsidRPr="0001272B" w14:paraId="59B8E0E1" w14:textId="77777777" w:rsidTr="0001272B">
        <w:tc>
          <w:tcPr>
            <w:tcW w:w="1170" w:type="dxa"/>
          </w:tcPr>
          <w:p w14:paraId="462FEE2F" w14:textId="77777777" w:rsidR="00B95CCA" w:rsidRPr="0001272B" w:rsidRDefault="00B95CCA" w:rsidP="00B95CCA">
            <w:pPr>
              <w:suppressAutoHyphens/>
              <w:rPr>
                <w:rFonts w:ascii="Century Gothic" w:hAnsi="Century Gothic"/>
                <w:sz w:val="24"/>
                <w:szCs w:val="24"/>
              </w:rPr>
            </w:pPr>
            <w:r w:rsidRPr="0001272B">
              <w:rPr>
                <w:rFonts w:ascii="Century Gothic" w:hAnsi="Century Gothic"/>
                <w:sz w:val="24"/>
                <w:szCs w:val="24"/>
              </w:rPr>
              <w:t>DATED:</w:t>
            </w:r>
          </w:p>
        </w:tc>
        <w:tc>
          <w:tcPr>
            <w:tcW w:w="3040" w:type="dxa"/>
            <w:tcBorders>
              <w:bottom w:val="single" w:sz="4" w:space="0" w:color="auto"/>
            </w:tcBorders>
          </w:tcPr>
          <w:p w14:paraId="37D16C26" w14:textId="77777777" w:rsidR="00B95CCA" w:rsidRPr="0001272B" w:rsidRDefault="00B95CCA" w:rsidP="00B95CCA">
            <w:pPr>
              <w:suppressAutoHyphens/>
              <w:rPr>
                <w:rFonts w:ascii="Century Gothic" w:hAnsi="Century Gothic"/>
                <w:sz w:val="24"/>
                <w:szCs w:val="24"/>
              </w:rPr>
            </w:pPr>
          </w:p>
        </w:tc>
        <w:tc>
          <w:tcPr>
            <w:tcW w:w="359" w:type="dxa"/>
          </w:tcPr>
          <w:p w14:paraId="782EB6EE" w14:textId="77777777" w:rsidR="00B95CCA" w:rsidRPr="0001272B" w:rsidRDefault="00B95CCA" w:rsidP="00B95CCA">
            <w:pPr>
              <w:suppressAutoHyphens/>
              <w:rPr>
                <w:rFonts w:ascii="Century Gothic" w:hAnsi="Century Gothic"/>
                <w:sz w:val="24"/>
                <w:szCs w:val="24"/>
              </w:rPr>
            </w:pPr>
          </w:p>
        </w:tc>
        <w:tc>
          <w:tcPr>
            <w:tcW w:w="5439" w:type="dxa"/>
            <w:gridSpan w:val="2"/>
          </w:tcPr>
          <w:p w14:paraId="332CD374" w14:textId="77777777" w:rsidR="00B95CCA" w:rsidRPr="0001272B" w:rsidRDefault="00B95CCA" w:rsidP="00990E6A">
            <w:pPr>
              <w:suppressAutoHyphens/>
              <w:rPr>
                <w:rFonts w:ascii="Century Gothic" w:hAnsi="Century Gothic"/>
                <w:sz w:val="24"/>
                <w:szCs w:val="24"/>
              </w:rPr>
            </w:pPr>
            <w:r w:rsidRPr="0001272B">
              <w:rPr>
                <w:rFonts w:ascii="Century Gothic" w:hAnsi="Century Gothic"/>
                <w:sz w:val="24"/>
                <w:szCs w:val="24"/>
              </w:rPr>
              <w:t>STATE OF CALIFORNIA</w:t>
            </w:r>
          </w:p>
        </w:tc>
      </w:tr>
      <w:tr w:rsidR="00B95CCA" w:rsidRPr="0001272B" w14:paraId="6EE10C48" w14:textId="77777777" w:rsidTr="00B95CCA">
        <w:tc>
          <w:tcPr>
            <w:tcW w:w="4210" w:type="dxa"/>
            <w:gridSpan w:val="2"/>
          </w:tcPr>
          <w:p w14:paraId="24980C7B" w14:textId="77777777" w:rsidR="00B95CCA" w:rsidRPr="0001272B" w:rsidRDefault="00B95CCA" w:rsidP="00B95CCA">
            <w:pPr>
              <w:suppressAutoHyphens/>
              <w:rPr>
                <w:rFonts w:ascii="Century Gothic" w:hAnsi="Century Gothic"/>
                <w:sz w:val="24"/>
                <w:szCs w:val="24"/>
              </w:rPr>
            </w:pPr>
          </w:p>
        </w:tc>
        <w:tc>
          <w:tcPr>
            <w:tcW w:w="359" w:type="dxa"/>
          </w:tcPr>
          <w:p w14:paraId="78237E02" w14:textId="77777777" w:rsidR="00B95CCA" w:rsidRPr="0001272B" w:rsidRDefault="00B95CCA" w:rsidP="00B95CCA">
            <w:pPr>
              <w:suppressAutoHyphens/>
              <w:rPr>
                <w:rFonts w:ascii="Century Gothic" w:hAnsi="Century Gothic"/>
                <w:sz w:val="24"/>
                <w:szCs w:val="24"/>
              </w:rPr>
            </w:pPr>
          </w:p>
        </w:tc>
        <w:tc>
          <w:tcPr>
            <w:tcW w:w="5439" w:type="dxa"/>
            <w:gridSpan w:val="2"/>
          </w:tcPr>
          <w:p w14:paraId="04A5FCD4" w14:textId="77777777" w:rsidR="00B95CCA" w:rsidRPr="0001272B" w:rsidRDefault="00990E6A" w:rsidP="00B95CCA">
            <w:pPr>
              <w:suppressAutoHyphens/>
              <w:rPr>
                <w:rFonts w:ascii="Century Gothic" w:hAnsi="Century Gothic"/>
                <w:sz w:val="24"/>
                <w:szCs w:val="24"/>
              </w:rPr>
            </w:pPr>
            <w:r w:rsidRPr="0001272B">
              <w:rPr>
                <w:rFonts w:ascii="Century Gothic" w:hAnsi="Century Gothic"/>
                <w:sz w:val="24"/>
                <w:szCs w:val="24"/>
              </w:rPr>
              <w:t xml:space="preserve">DEPARTMENT </w:t>
            </w:r>
            <w:r w:rsidR="00B95CCA" w:rsidRPr="0001272B">
              <w:rPr>
                <w:rFonts w:ascii="Century Gothic" w:hAnsi="Century Gothic"/>
                <w:sz w:val="24"/>
                <w:szCs w:val="24"/>
              </w:rPr>
              <w:t>OF TRANSPORTATION</w:t>
            </w:r>
          </w:p>
        </w:tc>
      </w:tr>
      <w:tr w:rsidR="00B95CCA" w:rsidRPr="0001272B" w14:paraId="5B7BFDB8" w14:textId="77777777" w:rsidTr="00B95CCA">
        <w:tc>
          <w:tcPr>
            <w:tcW w:w="4210" w:type="dxa"/>
            <w:gridSpan w:val="2"/>
          </w:tcPr>
          <w:p w14:paraId="4AA119FF" w14:textId="77777777" w:rsidR="00B95CCA" w:rsidRPr="0001272B" w:rsidRDefault="00B95CCA" w:rsidP="00B95CCA">
            <w:pPr>
              <w:suppressAutoHyphens/>
              <w:rPr>
                <w:rFonts w:ascii="Century Gothic" w:hAnsi="Century Gothic"/>
                <w:sz w:val="24"/>
                <w:szCs w:val="24"/>
              </w:rPr>
            </w:pPr>
          </w:p>
        </w:tc>
        <w:tc>
          <w:tcPr>
            <w:tcW w:w="359" w:type="dxa"/>
          </w:tcPr>
          <w:p w14:paraId="216F1E96" w14:textId="77777777" w:rsidR="00B95CCA" w:rsidRPr="0001272B" w:rsidRDefault="00B95CCA" w:rsidP="00B95CCA">
            <w:pPr>
              <w:suppressAutoHyphens/>
              <w:rPr>
                <w:rFonts w:ascii="Century Gothic" w:hAnsi="Century Gothic"/>
                <w:sz w:val="24"/>
                <w:szCs w:val="24"/>
              </w:rPr>
            </w:pPr>
          </w:p>
        </w:tc>
        <w:tc>
          <w:tcPr>
            <w:tcW w:w="5439" w:type="dxa"/>
            <w:gridSpan w:val="2"/>
          </w:tcPr>
          <w:p w14:paraId="3EF516E4" w14:textId="77777777" w:rsidR="00B95CCA" w:rsidRPr="0001272B" w:rsidRDefault="00B95CCA" w:rsidP="00B95CCA">
            <w:pPr>
              <w:suppressAutoHyphens/>
              <w:rPr>
                <w:rFonts w:ascii="Century Gothic" w:hAnsi="Century Gothic"/>
                <w:sz w:val="24"/>
                <w:szCs w:val="24"/>
              </w:rPr>
            </w:pPr>
          </w:p>
        </w:tc>
      </w:tr>
      <w:tr w:rsidR="00B95CCA" w:rsidRPr="0001272B" w14:paraId="330DC2F3" w14:textId="77777777" w:rsidTr="00B95CCA">
        <w:tc>
          <w:tcPr>
            <w:tcW w:w="4210" w:type="dxa"/>
            <w:gridSpan w:val="2"/>
          </w:tcPr>
          <w:p w14:paraId="3EC17454" w14:textId="77777777" w:rsidR="00B95CCA" w:rsidRPr="0001272B" w:rsidRDefault="00B95CCA" w:rsidP="00B95CCA">
            <w:pPr>
              <w:suppressAutoHyphens/>
              <w:rPr>
                <w:rFonts w:ascii="Century Gothic" w:hAnsi="Century Gothic"/>
                <w:sz w:val="24"/>
                <w:szCs w:val="24"/>
              </w:rPr>
            </w:pPr>
          </w:p>
        </w:tc>
        <w:tc>
          <w:tcPr>
            <w:tcW w:w="359" w:type="dxa"/>
          </w:tcPr>
          <w:p w14:paraId="1E98975B" w14:textId="77777777" w:rsidR="00B95CCA" w:rsidRPr="0001272B" w:rsidRDefault="00B95CCA" w:rsidP="00B95CCA">
            <w:pPr>
              <w:suppressAutoHyphens/>
              <w:rPr>
                <w:rFonts w:ascii="Century Gothic" w:hAnsi="Century Gothic"/>
                <w:sz w:val="24"/>
                <w:szCs w:val="24"/>
              </w:rPr>
            </w:pPr>
          </w:p>
        </w:tc>
        <w:tc>
          <w:tcPr>
            <w:tcW w:w="5439" w:type="dxa"/>
            <w:gridSpan w:val="2"/>
          </w:tcPr>
          <w:p w14:paraId="5EF3338E" w14:textId="77777777" w:rsidR="00B95CCA" w:rsidRPr="0001272B" w:rsidRDefault="00B95CCA" w:rsidP="00B95CCA">
            <w:pPr>
              <w:suppressAutoHyphens/>
              <w:rPr>
                <w:rFonts w:ascii="Century Gothic" w:hAnsi="Century Gothic"/>
                <w:sz w:val="24"/>
                <w:szCs w:val="24"/>
              </w:rPr>
            </w:pPr>
          </w:p>
        </w:tc>
      </w:tr>
      <w:tr w:rsidR="00B95CCA" w:rsidRPr="0001272B" w14:paraId="73C87B4F" w14:textId="77777777" w:rsidTr="00B95CCA">
        <w:tc>
          <w:tcPr>
            <w:tcW w:w="4210" w:type="dxa"/>
            <w:gridSpan w:val="2"/>
          </w:tcPr>
          <w:p w14:paraId="31FCC17D" w14:textId="77777777" w:rsidR="00B95CCA" w:rsidRPr="0001272B" w:rsidRDefault="00B95CCA" w:rsidP="00B95CCA">
            <w:pPr>
              <w:suppressAutoHyphens/>
              <w:rPr>
                <w:rFonts w:ascii="Century Gothic" w:hAnsi="Century Gothic"/>
                <w:sz w:val="24"/>
                <w:szCs w:val="24"/>
              </w:rPr>
            </w:pPr>
          </w:p>
        </w:tc>
        <w:tc>
          <w:tcPr>
            <w:tcW w:w="359" w:type="dxa"/>
          </w:tcPr>
          <w:p w14:paraId="4897B0C0" w14:textId="77777777" w:rsidR="00B95CCA" w:rsidRPr="0001272B" w:rsidRDefault="00B95CCA" w:rsidP="00B95CCA">
            <w:pPr>
              <w:suppressAutoHyphens/>
              <w:rPr>
                <w:rFonts w:ascii="Century Gothic" w:hAnsi="Century Gothic"/>
                <w:sz w:val="24"/>
                <w:szCs w:val="24"/>
              </w:rPr>
            </w:pPr>
          </w:p>
        </w:tc>
        <w:tc>
          <w:tcPr>
            <w:tcW w:w="5439" w:type="dxa"/>
            <w:gridSpan w:val="2"/>
          </w:tcPr>
          <w:p w14:paraId="7E649581" w14:textId="77777777" w:rsidR="00B95CCA" w:rsidRPr="0001272B" w:rsidRDefault="00B95CCA" w:rsidP="00B95CCA">
            <w:pPr>
              <w:suppressAutoHyphens/>
              <w:rPr>
                <w:rFonts w:ascii="Century Gothic" w:hAnsi="Century Gothic"/>
                <w:sz w:val="24"/>
                <w:szCs w:val="24"/>
              </w:rPr>
            </w:pPr>
          </w:p>
        </w:tc>
      </w:tr>
      <w:tr w:rsidR="00B95CCA" w:rsidRPr="0001272B" w14:paraId="195D9BA9" w14:textId="77777777" w:rsidTr="00B95CCA">
        <w:tc>
          <w:tcPr>
            <w:tcW w:w="4210" w:type="dxa"/>
            <w:gridSpan w:val="2"/>
          </w:tcPr>
          <w:p w14:paraId="6D2F72DE" w14:textId="77777777" w:rsidR="00B95CCA" w:rsidRPr="0001272B" w:rsidRDefault="00B95CCA" w:rsidP="00B95CCA">
            <w:pPr>
              <w:suppressAutoHyphens/>
              <w:rPr>
                <w:rFonts w:ascii="Century Gothic" w:hAnsi="Century Gothic"/>
                <w:sz w:val="24"/>
                <w:szCs w:val="24"/>
              </w:rPr>
            </w:pPr>
          </w:p>
        </w:tc>
        <w:tc>
          <w:tcPr>
            <w:tcW w:w="359" w:type="dxa"/>
          </w:tcPr>
          <w:p w14:paraId="5056A183" w14:textId="77777777" w:rsidR="00B95CCA" w:rsidRPr="0001272B" w:rsidRDefault="00B95CCA" w:rsidP="00B95CCA">
            <w:pPr>
              <w:suppressAutoHyphens/>
              <w:rPr>
                <w:rFonts w:ascii="Century Gothic" w:hAnsi="Century Gothic"/>
                <w:sz w:val="24"/>
                <w:szCs w:val="24"/>
              </w:rPr>
            </w:pPr>
          </w:p>
        </w:tc>
        <w:tc>
          <w:tcPr>
            <w:tcW w:w="887" w:type="dxa"/>
          </w:tcPr>
          <w:p w14:paraId="267F09F7" w14:textId="77777777" w:rsidR="00B95CCA" w:rsidRPr="0001272B" w:rsidRDefault="00B95CCA" w:rsidP="00B95CCA">
            <w:pPr>
              <w:suppressAutoHyphens/>
              <w:rPr>
                <w:rFonts w:ascii="Century Gothic" w:hAnsi="Century Gothic"/>
                <w:sz w:val="24"/>
                <w:szCs w:val="24"/>
              </w:rPr>
            </w:pPr>
            <w:r w:rsidRPr="0001272B">
              <w:rPr>
                <w:rFonts w:ascii="Century Gothic" w:hAnsi="Century Gothic"/>
                <w:sz w:val="24"/>
                <w:szCs w:val="24"/>
              </w:rPr>
              <w:t>By:</w:t>
            </w:r>
          </w:p>
        </w:tc>
        <w:tc>
          <w:tcPr>
            <w:tcW w:w="4552" w:type="dxa"/>
            <w:tcBorders>
              <w:bottom w:val="single" w:sz="6" w:space="0" w:color="auto"/>
            </w:tcBorders>
          </w:tcPr>
          <w:p w14:paraId="72AE075E" w14:textId="77777777" w:rsidR="00B95CCA" w:rsidRPr="0001272B" w:rsidRDefault="00B95CCA" w:rsidP="00B95CCA">
            <w:pPr>
              <w:suppressAutoHyphens/>
              <w:rPr>
                <w:rFonts w:ascii="Century Gothic" w:hAnsi="Century Gothic"/>
                <w:sz w:val="24"/>
                <w:szCs w:val="24"/>
              </w:rPr>
            </w:pPr>
          </w:p>
        </w:tc>
      </w:tr>
      <w:tr w:rsidR="00B95CCA" w:rsidRPr="0001272B" w14:paraId="28F967CE" w14:textId="77777777" w:rsidTr="00B95CCA">
        <w:tc>
          <w:tcPr>
            <w:tcW w:w="4210" w:type="dxa"/>
            <w:gridSpan w:val="2"/>
          </w:tcPr>
          <w:p w14:paraId="37295546" w14:textId="77777777" w:rsidR="00B95CCA" w:rsidRPr="0001272B" w:rsidRDefault="00B95CCA" w:rsidP="00B95CCA">
            <w:pPr>
              <w:suppressAutoHyphens/>
              <w:rPr>
                <w:rFonts w:ascii="Century Gothic" w:hAnsi="Century Gothic"/>
                <w:sz w:val="24"/>
                <w:szCs w:val="24"/>
              </w:rPr>
            </w:pPr>
          </w:p>
        </w:tc>
        <w:tc>
          <w:tcPr>
            <w:tcW w:w="359" w:type="dxa"/>
          </w:tcPr>
          <w:p w14:paraId="47B91EB8" w14:textId="77777777" w:rsidR="00B95CCA" w:rsidRPr="0001272B" w:rsidRDefault="00B95CCA" w:rsidP="00B95CCA">
            <w:pPr>
              <w:suppressAutoHyphens/>
              <w:rPr>
                <w:rFonts w:ascii="Century Gothic" w:hAnsi="Century Gothic"/>
                <w:sz w:val="24"/>
                <w:szCs w:val="24"/>
              </w:rPr>
            </w:pPr>
          </w:p>
        </w:tc>
        <w:tc>
          <w:tcPr>
            <w:tcW w:w="887" w:type="dxa"/>
          </w:tcPr>
          <w:p w14:paraId="23DC4CD7" w14:textId="77777777" w:rsidR="00B95CCA" w:rsidRPr="0001272B" w:rsidRDefault="00B95CCA" w:rsidP="00B95CCA">
            <w:pPr>
              <w:suppressAutoHyphens/>
              <w:rPr>
                <w:rFonts w:ascii="Century Gothic" w:hAnsi="Century Gothic"/>
                <w:sz w:val="24"/>
                <w:szCs w:val="24"/>
              </w:rPr>
            </w:pPr>
          </w:p>
        </w:tc>
        <w:tc>
          <w:tcPr>
            <w:tcW w:w="4552" w:type="dxa"/>
          </w:tcPr>
          <w:p w14:paraId="557C9F55" w14:textId="77777777" w:rsidR="00B95CCA" w:rsidRPr="0001272B" w:rsidRDefault="00B95CCA" w:rsidP="00B95CCA">
            <w:pPr>
              <w:suppressAutoHyphens/>
              <w:rPr>
                <w:rFonts w:ascii="Century Gothic" w:hAnsi="Century Gothic"/>
                <w:sz w:val="24"/>
                <w:szCs w:val="24"/>
              </w:rPr>
            </w:pPr>
            <w:r w:rsidRPr="0001272B">
              <w:rPr>
                <w:rFonts w:ascii="Century Gothic" w:hAnsi="Century Gothic"/>
                <w:sz w:val="24"/>
                <w:szCs w:val="24"/>
              </w:rPr>
              <w:t>[Name]</w:t>
            </w:r>
          </w:p>
        </w:tc>
      </w:tr>
      <w:tr w:rsidR="00B95CCA" w:rsidRPr="0001272B" w14:paraId="4BB2BF35" w14:textId="77777777" w:rsidTr="00B95CCA">
        <w:tc>
          <w:tcPr>
            <w:tcW w:w="4210" w:type="dxa"/>
            <w:gridSpan w:val="2"/>
          </w:tcPr>
          <w:p w14:paraId="03102135" w14:textId="77777777" w:rsidR="00B95CCA" w:rsidRPr="0001272B" w:rsidRDefault="00B95CCA" w:rsidP="00B95CCA">
            <w:pPr>
              <w:suppressAutoHyphens/>
              <w:rPr>
                <w:rFonts w:ascii="Century Gothic" w:hAnsi="Century Gothic"/>
                <w:sz w:val="24"/>
                <w:szCs w:val="24"/>
              </w:rPr>
            </w:pPr>
          </w:p>
        </w:tc>
        <w:tc>
          <w:tcPr>
            <w:tcW w:w="359" w:type="dxa"/>
          </w:tcPr>
          <w:p w14:paraId="1CD699CA" w14:textId="77777777" w:rsidR="00B95CCA" w:rsidRPr="0001272B" w:rsidRDefault="00B95CCA" w:rsidP="00B95CCA">
            <w:pPr>
              <w:suppressAutoHyphens/>
              <w:rPr>
                <w:rFonts w:ascii="Century Gothic" w:hAnsi="Century Gothic"/>
                <w:sz w:val="24"/>
                <w:szCs w:val="24"/>
              </w:rPr>
            </w:pPr>
          </w:p>
        </w:tc>
        <w:tc>
          <w:tcPr>
            <w:tcW w:w="887" w:type="dxa"/>
          </w:tcPr>
          <w:p w14:paraId="6FD6A250" w14:textId="77777777" w:rsidR="00B95CCA" w:rsidRPr="0001272B" w:rsidRDefault="00B95CCA" w:rsidP="00B95CCA">
            <w:pPr>
              <w:suppressAutoHyphens/>
              <w:rPr>
                <w:rFonts w:ascii="Century Gothic" w:hAnsi="Century Gothic"/>
                <w:sz w:val="24"/>
                <w:szCs w:val="24"/>
              </w:rPr>
            </w:pPr>
          </w:p>
        </w:tc>
        <w:tc>
          <w:tcPr>
            <w:tcW w:w="4552" w:type="dxa"/>
          </w:tcPr>
          <w:p w14:paraId="181DD64B" w14:textId="77777777" w:rsidR="00B95CCA" w:rsidRPr="0001272B" w:rsidRDefault="00B95CCA" w:rsidP="00B95CCA">
            <w:pPr>
              <w:suppressAutoHyphens/>
              <w:rPr>
                <w:rFonts w:ascii="Century Gothic" w:hAnsi="Century Gothic"/>
                <w:sz w:val="24"/>
                <w:szCs w:val="24"/>
              </w:rPr>
            </w:pPr>
            <w:r w:rsidRPr="0001272B">
              <w:rPr>
                <w:rFonts w:ascii="Century Gothic" w:hAnsi="Century Gothic"/>
                <w:sz w:val="24"/>
                <w:szCs w:val="24"/>
              </w:rPr>
              <w:t>Deputy District Director, Right of Way</w:t>
            </w:r>
          </w:p>
        </w:tc>
      </w:tr>
      <w:tr w:rsidR="00B95CCA" w:rsidRPr="0001272B" w14:paraId="0F5A77EA" w14:textId="77777777" w:rsidTr="00B95CCA">
        <w:tc>
          <w:tcPr>
            <w:tcW w:w="4210" w:type="dxa"/>
            <w:gridSpan w:val="2"/>
          </w:tcPr>
          <w:p w14:paraId="235E246E" w14:textId="77777777" w:rsidR="00B95CCA" w:rsidRPr="0001272B" w:rsidRDefault="00B95CCA" w:rsidP="00B95CCA">
            <w:pPr>
              <w:suppressAutoHyphens/>
              <w:rPr>
                <w:rFonts w:ascii="Century Gothic" w:hAnsi="Century Gothic"/>
                <w:sz w:val="24"/>
                <w:szCs w:val="24"/>
              </w:rPr>
            </w:pPr>
          </w:p>
        </w:tc>
        <w:tc>
          <w:tcPr>
            <w:tcW w:w="359" w:type="dxa"/>
          </w:tcPr>
          <w:p w14:paraId="6DA85112" w14:textId="77777777" w:rsidR="00B95CCA" w:rsidRPr="0001272B" w:rsidRDefault="00B95CCA" w:rsidP="00B95CCA">
            <w:pPr>
              <w:suppressAutoHyphens/>
              <w:rPr>
                <w:rFonts w:ascii="Century Gothic" w:hAnsi="Century Gothic"/>
                <w:sz w:val="24"/>
                <w:szCs w:val="24"/>
              </w:rPr>
            </w:pPr>
          </w:p>
        </w:tc>
        <w:tc>
          <w:tcPr>
            <w:tcW w:w="5439" w:type="dxa"/>
            <w:gridSpan w:val="2"/>
          </w:tcPr>
          <w:p w14:paraId="6D3B19D2" w14:textId="77777777" w:rsidR="00B95CCA" w:rsidRPr="0001272B" w:rsidRDefault="00B95CCA" w:rsidP="00B95CCA">
            <w:pPr>
              <w:suppressAutoHyphens/>
              <w:rPr>
                <w:rFonts w:ascii="Century Gothic" w:hAnsi="Century Gothic"/>
                <w:sz w:val="24"/>
                <w:szCs w:val="24"/>
              </w:rPr>
            </w:pPr>
          </w:p>
        </w:tc>
      </w:tr>
      <w:tr w:rsidR="00B95CCA" w:rsidRPr="0001272B" w14:paraId="65498A7F" w14:textId="77777777" w:rsidTr="00B95CCA">
        <w:tc>
          <w:tcPr>
            <w:tcW w:w="4210" w:type="dxa"/>
            <w:gridSpan w:val="2"/>
          </w:tcPr>
          <w:p w14:paraId="1CB711C5" w14:textId="77777777" w:rsidR="00B95CCA" w:rsidRPr="0001272B" w:rsidRDefault="00B95CCA" w:rsidP="00B95CCA">
            <w:pPr>
              <w:suppressAutoHyphens/>
              <w:rPr>
                <w:rFonts w:ascii="Century Gothic" w:hAnsi="Century Gothic"/>
                <w:sz w:val="24"/>
                <w:szCs w:val="24"/>
              </w:rPr>
            </w:pPr>
          </w:p>
        </w:tc>
        <w:tc>
          <w:tcPr>
            <w:tcW w:w="359" w:type="dxa"/>
          </w:tcPr>
          <w:p w14:paraId="36316A2A" w14:textId="77777777" w:rsidR="00B95CCA" w:rsidRPr="0001272B" w:rsidRDefault="00B95CCA" w:rsidP="00B95CCA">
            <w:pPr>
              <w:suppressAutoHyphens/>
              <w:rPr>
                <w:rFonts w:ascii="Century Gothic" w:hAnsi="Century Gothic"/>
                <w:sz w:val="24"/>
                <w:szCs w:val="24"/>
              </w:rPr>
            </w:pPr>
          </w:p>
        </w:tc>
        <w:tc>
          <w:tcPr>
            <w:tcW w:w="5439" w:type="dxa"/>
            <w:gridSpan w:val="2"/>
          </w:tcPr>
          <w:p w14:paraId="20C29E8F" w14:textId="77777777" w:rsidR="00B95CCA" w:rsidRPr="0001272B" w:rsidRDefault="00B95CCA" w:rsidP="00B95CCA">
            <w:pPr>
              <w:suppressAutoHyphens/>
              <w:rPr>
                <w:rFonts w:ascii="Century Gothic" w:hAnsi="Century Gothic"/>
                <w:sz w:val="24"/>
                <w:szCs w:val="24"/>
              </w:rPr>
            </w:pPr>
          </w:p>
        </w:tc>
      </w:tr>
    </w:tbl>
    <w:p w14:paraId="6D4EDADE" w14:textId="77777777" w:rsidR="003E21D6" w:rsidRDefault="003E21D6" w:rsidP="005714C1">
      <w:pPr>
        <w:suppressAutoHyphens/>
        <w:jc w:val="both"/>
        <w:sectPr w:rsidR="003E21D6" w:rsidSect="002838AD">
          <w:headerReference w:type="default" r:id="rId12"/>
          <w:footerReference w:type="default" r:id="rId13"/>
          <w:headerReference w:type="first" r:id="rId14"/>
          <w:footerReference w:type="first" r:id="rId15"/>
          <w:pgSz w:w="12240" w:h="15840" w:code="1"/>
          <w:pgMar w:top="936" w:right="1080" w:bottom="936" w:left="936" w:header="720" w:footer="720" w:gutter="0"/>
          <w:cols w:space="720"/>
          <w:docGrid w:linePitch="360"/>
        </w:sectPr>
      </w:pPr>
    </w:p>
    <w:p w14:paraId="2A44021D" w14:textId="77777777" w:rsidR="00D132E5" w:rsidRPr="00287CE7" w:rsidRDefault="00D132E5" w:rsidP="0001272B">
      <w:pPr>
        <w:pStyle w:val="Heading1"/>
        <w:jc w:val="center"/>
      </w:pPr>
      <w:r w:rsidRPr="00287CE7">
        <w:lastRenderedPageBreak/>
        <w:t>POSSESSION AND USE AGREEMENT CHECKLIST</w:t>
      </w:r>
    </w:p>
    <w:p w14:paraId="0E11EE7A" w14:textId="77777777" w:rsidR="00D132E5" w:rsidRPr="00102A03" w:rsidRDefault="00D132E5" w:rsidP="005714C1">
      <w:pPr>
        <w:suppressAutoHyphens/>
        <w:jc w:val="both"/>
        <w:rPr>
          <w:rFonts w:ascii="Century Gothic" w:hAnsi="Century Gothic"/>
          <w:sz w:val="24"/>
          <w:szCs w:val="24"/>
        </w:rPr>
      </w:pPr>
    </w:p>
    <w:p w14:paraId="68BD992F" w14:textId="53E894DB" w:rsidR="00D132E5" w:rsidRPr="00102A03" w:rsidRDefault="00D132E5" w:rsidP="00102A03">
      <w:pPr>
        <w:pStyle w:val="ListParagraph"/>
        <w:numPr>
          <w:ilvl w:val="1"/>
          <w:numId w:val="25"/>
        </w:numPr>
        <w:tabs>
          <w:tab w:val="left" w:pos="540"/>
          <w:tab w:val="left" w:pos="1080"/>
        </w:tabs>
        <w:suppressAutoHyphens/>
        <w:ind w:left="540"/>
        <w:jc w:val="both"/>
        <w:rPr>
          <w:rFonts w:ascii="Century Gothic" w:hAnsi="Century Gothic"/>
          <w:sz w:val="24"/>
          <w:szCs w:val="24"/>
        </w:rPr>
      </w:pPr>
      <w:r w:rsidRPr="00102A03">
        <w:rPr>
          <w:rFonts w:ascii="Century Gothic" w:hAnsi="Century Gothic"/>
          <w:sz w:val="24"/>
          <w:szCs w:val="24"/>
        </w:rPr>
        <w:t>Fill in the “blanks” in the opening paragraph and in paragraphs</w:t>
      </w:r>
      <w:r w:rsidR="006467F0" w:rsidRPr="00102A03">
        <w:rPr>
          <w:rFonts w:ascii="Century Gothic" w:hAnsi="Century Gothic"/>
          <w:sz w:val="24"/>
          <w:szCs w:val="24"/>
        </w:rPr>
        <w:t> </w:t>
      </w:r>
      <w:r w:rsidRPr="00102A03">
        <w:rPr>
          <w:rFonts w:ascii="Century Gothic" w:hAnsi="Century Gothic"/>
          <w:sz w:val="24"/>
          <w:szCs w:val="24"/>
        </w:rPr>
        <w:t>A, B, C under “Recitals</w:t>
      </w:r>
      <w:r w:rsidR="006467F0" w:rsidRPr="00102A03">
        <w:rPr>
          <w:rFonts w:ascii="Century Gothic" w:hAnsi="Century Gothic"/>
          <w:sz w:val="24"/>
          <w:szCs w:val="24"/>
        </w:rPr>
        <w:t>.</w:t>
      </w:r>
      <w:r w:rsidRPr="00102A03">
        <w:rPr>
          <w:rFonts w:ascii="Century Gothic" w:hAnsi="Century Gothic"/>
          <w:sz w:val="24"/>
          <w:szCs w:val="24"/>
        </w:rPr>
        <w:t>”</w:t>
      </w:r>
    </w:p>
    <w:p w14:paraId="4CAA9F27" w14:textId="77777777" w:rsidR="00D132E5" w:rsidRPr="00102A03" w:rsidRDefault="00D132E5" w:rsidP="005B1698">
      <w:pPr>
        <w:tabs>
          <w:tab w:val="left" w:pos="540"/>
          <w:tab w:val="left" w:pos="1080"/>
          <w:tab w:val="left" w:pos="1620"/>
        </w:tabs>
        <w:suppressAutoHyphens/>
        <w:ind w:left="540" w:hanging="540"/>
        <w:jc w:val="both"/>
        <w:rPr>
          <w:rFonts w:ascii="Century Gothic" w:hAnsi="Century Gothic"/>
          <w:sz w:val="24"/>
          <w:szCs w:val="24"/>
        </w:rPr>
      </w:pPr>
    </w:p>
    <w:p w14:paraId="48A87768" w14:textId="2DD4420B" w:rsidR="00D132E5" w:rsidRPr="00102A03" w:rsidRDefault="00D132E5" w:rsidP="00102A03">
      <w:pPr>
        <w:pStyle w:val="ListParagraph"/>
        <w:numPr>
          <w:ilvl w:val="1"/>
          <w:numId w:val="25"/>
        </w:numPr>
        <w:tabs>
          <w:tab w:val="left" w:pos="540"/>
          <w:tab w:val="left" w:pos="1080"/>
          <w:tab w:val="left" w:pos="1440"/>
          <w:tab w:val="left" w:pos="1530"/>
        </w:tabs>
        <w:suppressAutoHyphens/>
        <w:ind w:left="540"/>
        <w:jc w:val="both"/>
        <w:rPr>
          <w:rFonts w:ascii="Century Gothic" w:hAnsi="Century Gothic"/>
          <w:sz w:val="24"/>
          <w:szCs w:val="24"/>
        </w:rPr>
      </w:pPr>
      <w:r w:rsidRPr="00102A03">
        <w:rPr>
          <w:rFonts w:ascii="Century Gothic" w:hAnsi="Century Gothic"/>
          <w:sz w:val="24"/>
          <w:szCs w:val="24"/>
        </w:rPr>
        <w:t>Fill in the appropriate information f</w:t>
      </w:r>
      <w:r w:rsidR="006467F0" w:rsidRPr="00102A03">
        <w:rPr>
          <w:rFonts w:ascii="Century Gothic" w:hAnsi="Century Gothic"/>
          <w:sz w:val="24"/>
          <w:szCs w:val="24"/>
        </w:rPr>
        <w:t>or each paragraph listed below:</w:t>
      </w:r>
    </w:p>
    <w:p w14:paraId="01F99B44" w14:textId="77777777" w:rsidR="00D132E5" w:rsidRPr="00102A03" w:rsidRDefault="00D132E5" w:rsidP="00D20B23">
      <w:pPr>
        <w:tabs>
          <w:tab w:val="left" w:pos="540"/>
          <w:tab w:val="left" w:pos="1080"/>
          <w:tab w:val="left" w:pos="1620"/>
        </w:tabs>
        <w:suppressAutoHyphens/>
        <w:jc w:val="both"/>
        <w:rPr>
          <w:rFonts w:ascii="Century Gothic" w:hAnsi="Century Gothic"/>
          <w:sz w:val="24"/>
          <w:szCs w:val="24"/>
        </w:rPr>
      </w:pPr>
    </w:p>
    <w:p w14:paraId="1600917F" w14:textId="4A108C36" w:rsidR="009D130E" w:rsidRDefault="009D130E" w:rsidP="00102A03">
      <w:pPr>
        <w:pStyle w:val="ListParagraph"/>
        <w:numPr>
          <w:ilvl w:val="0"/>
          <w:numId w:val="29"/>
        </w:numPr>
        <w:tabs>
          <w:tab w:val="left" w:pos="540"/>
          <w:tab w:val="left" w:pos="1080"/>
          <w:tab w:val="left" w:pos="1620"/>
        </w:tabs>
        <w:suppressAutoHyphens/>
        <w:spacing w:line="360" w:lineRule="auto"/>
        <w:ind w:left="990"/>
        <w:jc w:val="both"/>
        <w:rPr>
          <w:rFonts w:ascii="Century Gothic" w:hAnsi="Century Gothic"/>
          <w:sz w:val="24"/>
          <w:szCs w:val="24"/>
        </w:rPr>
      </w:pPr>
      <w:r w:rsidRPr="009D130E">
        <w:rPr>
          <w:rFonts w:ascii="Century Gothic" w:hAnsi="Century Gothic"/>
          <w:sz w:val="24"/>
          <w:szCs w:val="24"/>
        </w:rPr>
        <w:t xml:space="preserve">1 – Modify language as indicated if internal escrow; Fill in blank with probable compensation amount; Choose between inserting future date </w:t>
      </w:r>
      <w:r w:rsidRPr="00687061">
        <w:rPr>
          <w:rFonts w:ascii="Century Gothic" w:hAnsi="Century Gothic"/>
          <w:b/>
          <w:bCs/>
          <w:sz w:val="24"/>
          <w:szCs w:val="24"/>
        </w:rPr>
        <w:t>OR</w:t>
      </w:r>
      <w:r w:rsidRPr="009D130E">
        <w:rPr>
          <w:rFonts w:ascii="Century Gothic" w:hAnsi="Century Gothic"/>
          <w:sz w:val="24"/>
          <w:szCs w:val="24"/>
        </w:rPr>
        <w:t xml:space="preserve"> “the date the sum is paid into escrow” </w:t>
      </w:r>
      <w:r w:rsidRPr="00687061">
        <w:rPr>
          <w:rFonts w:ascii="Century Gothic" w:hAnsi="Century Gothic"/>
          <w:b/>
          <w:bCs/>
          <w:sz w:val="24"/>
          <w:szCs w:val="24"/>
        </w:rPr>
        <w:t>OR</w:t>
      </w:r>
      <w:r w:rsidRPr="009D130E">
        <w:rPr>
          <w:rFonts w:ascii="Century Gothic" w:hAnsi="Century Gothic"/>
          <w:sz w:val="24"/>
          <w:szCs w:val="24"/>
        </w:rPr>
        <w:t xml:space="preserve"> “the date the sum is paid to Owner” as appropriate; Add last clause if a temporary construction easement is being acquired.</w:t>
      </w:r>
    </w:p>
    <w:p w14:paraId="77DFD6AB" w14:textId="4E5B8B5C" w:rsidR="009D130E" w:rsidRDefault="009D130E" w:rsidP="00102A03">
      <w:pPr>
        <w:pStyle w:val="ListParagraph"/>
        <w:numPr>
          <w:ilvl w:val="0"/>
          <w:numId w:val="29"/>
        </w:numPr>
        <w:tabs>
          <w:tab w:val="left" w:pos="540"/>
          <w:tab w:val="left" w:pos="1080"/>
          <w:tab w:val="left" w:pos="1620"/>
        </w:tabs>
        <w:suppressAutoHyphens/>
        <w:spacing w:line="360" w:lineRule="auto"/>
        <w:ind w:left="990"/>
        <w:jc w:val="both"/>
        <w:rPr>
          <w:rFonts w:ascii="Century Gothic" w:hAnsi="Century Gothic"/>
          <w:sz w:val="24"/>
          <w:szCs w:val="24"/>
        </w:rPr>
      </w:pPr>
      <w:r w:rsidRPr="009D130E">
        <w:rPr>
          <w:rFonts w:ascii="Century Gothic" w:hAnsi="Century Gothic"/>
          <w:sz w:val="24"/>
          <w:szCs w:val="24"/>
        </w:rPr>
        <w:t>2 – Modify language as indicated if internal escrow;</w:t>
      </w:r>
    </w:p>
    <w:p w14:paraId="4F111B21" w14:textId="03535DE3" w:rsidR="00D132E5" w:rsidRPr="00102A03" w:rsidRDefault="00D132E5" w:rsidP="00102A03">
      <w:pPr>
        <w:pStyle w:val="ListParagraph"/>
        <w:numPr>
          <w:ilvl w:val="0"/>
          <w:numId w:val="29"/>
        </w:numPr>
        <w:tabs>
          <w:tab w:val="left" w:pos="540"/>
          <w:tab w:val="left" w:pos="1080"/>
          <w:tab w:val="left" w:pos="1620"/>
        </w:tabs>
        <w:suppressAutoHyphens/>
        <w:spacing w:line="360" w:lineRule="auto"/>
        <w:ind w:left="990"/>
        <w:jc w:val="both"/>
        <w:rPr>
          <w:rFonts w:ascii="Century Gothic" w:hAnsi="Century Gothic"/>
          <w:sz w:val="24"/>
          <w:szCs w:val="24"/>
        </w:rPr>
      </w:pPr>
      <w:r w:rsidRPr="00102A03">
        <w:rPr>
          <w:rFonts w:ascii="Century Gothic" w:hAnsi="Century Gothic"/>
          <w:sz w:val="24"/>
          <w:szCs w:val="24"/>
        </w:rPr>
        <w:t>3</w:t>
      </w:r>
      <w:r w:rsidR="005B1698" w:rsidRPr="00102A03">
        <w:rPr>
          <w:rFonts w:ascii="Century Gothic" w:hAnsi="Century Gothic"/>
          <w:sz w:val="24"/>
          <w:szCs w:val="24"/>
        </w:rPr>
        <w:t xml:space="preserve"> </w:t>
      </w:r>
      <w:r w:rsidR="009D130E">
        <w:rPr>
          <w:rFonts w:ascii="Century Gothic" w:hAnsi="Century Gothic"/>
          <w:sz w:val="24"/>
          <w:szCs w:val="24"/>
        </w:rPr>
        <w:t>–</w:t>
      </w:r>
      <w:r w:rsidR="005B1698" w:rsidRPr="00102A03">
        <w:rPr>
          <w:rFonts w:ascii="Century Gothic" w:hAnsi="Century Gothic"/>
          <w:sz w:val="24"/>
          <w:szCs w:val="24"/>
        </w:rPr>
        <w:t xml:space="preserve"> </w:t>
      </w:r>
      <w:r w:rsidRPr="00102A03">
        <w:rPr>
          <w:rFonts w:ascii="Century Gothic" w:hAnsi="Century Gothic"/>
          <w:b/>
          <w:sz w:val="24"/>
          <w:szCs w:val="24"/>
        </w:rPr>
        <w:t>Escrow</w:t>
      </w:r>
      <w:r w:rsidR="00687061">
        <w:rPr>
          <w:rFonts w:ascii="Century Gothic" w:hAnsi="Century Gothic"/>
          <w:bCs/>
          <w:sz w:val="24"/>
          <w:szCs w:val="24"/>
        </w:rPr>
        <w:t xml:space="preserve"> –</w:t>
      </w:r>
      <w:r w:rsidR="00687061" w:rsidRPr="00687061">
        <w:rPr>
          <w:rFonts w:ascii="Century Gothic" w:hAnsi="Century Gothic"/>
          <w:bCs/>
          <w:sz w:val="24"/>
          <w:szCs w:val="24"/>
        </w:rPr>
        <w:t xml:space="preserve"> Modify language as indicated if internal escrow;</w:t>
      </w:r>
    </w:p>
    <w:p w14:paraId="5E4AA624" w14:textId="08CC5594" w:rsidR="00D132E5" w:rsidRPr="00102A03" w:rsidRDefault="00D132E5" w:rsidP="00102A03">
      <w:pPr>
        <w:pStyle w:val="ListParagraph"/>
        <w:numPr>
          <w:ilvl w:val="0"/>
          <w:numId w:val="29"/>
        </w:numPr>
        <w:tabs>
          <w:tab w:val="left" w:pos="540"/>
          <w:tab w:val="left" w:pos="1080"/>
          <w:tab w:val="left" w:pos="1620"/>
        </w:tabs>
        <w:suppressAutoHyphens/>
        <w:spacing w:line="360" w:lineRule="auto"/>
        <w:ind w:left="990"/>
        <w:jc w:val="both"/>
        <w:rPr>
          <w:rFonts w:ascii="Century Gothic" w:hAnsi="Century Gothic"/>
          <w:sz w:val="24"/>
          <w:szCs w:val="24"/>
        </w:rPr>
      </w:pPr>
      <w:r w:rsidRPr="00102A03">
        <w:rPr>
          <w:rFonts w:ascii="Century Gothic" w:hAnsi="Century Gothic"/>
          <w:sz w:val="24"/>
          <w:szCs w:val="24"/>
        </w:rPr>
        <w:t>5</w:t>
      </w:r>
      <w:r w:rsidR="005B1698" w:rsidRPr="00102A03">
        <w:rPr>
          <w:rFonts w:ascii="Century Gothic" w:hAnsi="Century Gothic"/>
          <w:sz w:val="24"/>
          <w:szCs w:val="24"/>
        </w:rPr>
        <w:t xml:space="preserve"> </w:t>
      </w:r>
      <w:r w:rsidR="009D130E">
        <w:rPr>
          <w:rFonts w:ascii="Century Gothic" w:hAnsi="Century Gothic"/>
          <w:sz w:val="24"/>
          <w:szCs w:val="24"/>
        </w:rPr>
        <w:t xml:space="preserve">– </w:t>
      </w:r>
      <w:r w:rsidRPr="00102A03">
        <w:rPr>
          <w:rFonts w:ascii="Century Gothic" w:hAnsi="Century Gothic"/>
          <w:b/>
          <w:sz w:val="24"/>
          <w:szCs w:val="24"/>
        </w:rPr>
        <w:t>Effective Date</w:t>
      </w:r>
      <w:r w:rsidR="00687061">
        <w:rPr>
          <w:rFonts w:ascii="Century Gothic" w:hAnsi="Century Gothic"/>
          <w:bCs/>
          <w:sz w:val="24"/>
          <w:szCs w:val="24"/>
        </w:rPr>
        <w:t xml:space="preserve"> –</w:t>
      </w:r>
      <w:r w:rsidR="00687061" w:rsidRPr="00687061">
        <w:rPr>
          <w:rFonts w:ascii="Century Gothic" w:hAnsi="Century Gothic"/>
          <w:bCs/>
          <w:sz w:val="24"/>
          <w:szCs w:val="24"/>
        </w:rPr>
        <w:t xml:space="preserve"> Choose between inserting future agreed to date </w:t>
      </w:r>
      <w:r w:rsidR="00687061" w:rsidRPr="00687061">
        <w:rPr>
          <w:rFonts w:ascii="Century Gothic" w:hAnsi="Century Gothic"/>
          <w:b/>
          <w:sz w:val="24"/>
          <w:szCs w:val="24"/>
        </w:rPr>
        <w:t>OR</w:t>
      </w:r>
      <w:r w:rsidR="00687061" w:rsidRPr="00687061">
        <w:rPr>
          <w:rFonts w:ascii="Century Gothic" w:hAnsi="Century Gothic"/>
          <w:bCs/>
          <w:sz w:val="24"/>
          <w:szCs w:val="24"/>
        </w:rPr>
        <w:t xml:space="preserve"> “the date the sum is paid into escrow as set forth in Section 1 above” </w:t>
      </w:r>
      <w:r w:rsidR="00687061" w:rsidRPr="00687061">
        <w:rPr>
          <w:rFonts w:ascii="Century Gothic" w:hAnsi="Century Gothic"/>
          <w:b/>
          <w:sz w:val="24"/>
          <w:szCs w:val="24"/>
        </w:rPr>
        <w:t>OR</w:t>
      </w:r>
      <w:r w:rsidR="00687061" w:rsidRPr="00687061">
        <w:rPr>
          <w:rFonts w:ascii="Century Gothic" w:hAnsi="Century Gothic"/>
          <w:bCs/>
          <w:sz w:val="24"/>
          <w:szCs w:val="24"/>
        </w:rPr>
        <w:t xml:space="preserve"> “the date the sum is paid to Owner as set forth in Section 1 above” as appropriate;</w:t>
      </w:r>
    </w:p>
    <w:p w14:paraId="266B16D2" w14:textId="63296E42" w:rsidR="00D132E5" w:rsidRPr="00102A03" w:rsidRDefault="00D132E5" w:rsidP="00102A03">
      <w:pPr>
        <w:pStyle w:val="ListParagraph"/>
        <w:numPr>
          <w:ilvl w:val="0"/>
          <w:numId w:val="29"/>
        </w:numPr>
        <w:tabs>
          <w:tab w:val="left" w:pos="540"/>
          <w:tab w:val="left" w:pos="1080"/>
          <w:tab w:val="left" w:pos="1620"/>
        </w:tabs>
        <w:suppressAutoHyphens/>
        <w:spacing w:line="360" w:lineRule="auto"/>
        <w:ind w:left="990"/>
        <w:jc w:val="both"/>
        <w:rPr>
          <w:rFonts w:ascii="Century Gothic" w:hAnsi="Century Gothic"/>
          <w:sz w:val="24"/>
          <w:szCs w:val="24"/>
        </w:rPr>
      </w:pPr>
      <w:r w:rsidRPr="00102A03">
        <w:rPr>
          <w:rFonts w:ascii="Century Gothic" w:hAnsi="Century Gothic"/>
          <w:sz w:val="24"/>
          <w:szCs w:val="24"/>
        </w:rPr>
        <w:t>13</w:t>
      </w:r>
      <w:r w:rsidR="005B1698" w:rsidRPr="00102A03">
        <w:rPr>
          <w:rFonts w:ascii="Century Gothic" w:hAnsi="Century Gothic"/>
          <w:sz w:val="24"/>
          <w:szCs w:val="24"/>
        </w:rPr>
        <w:t xml:space="preserve"> </w:t>
      </w:r>
      <w:r w:rsidR="009D130E">
        <w:rPr>
          <w:rFonts w:ascii="Century Gothic" w:hAnsi="Century Gothic"/>
          <w:sz w:val="24"/>
          <w:szCs w:val="24"/>
        </w:rPr>
        <w:t>–</w:t>
      </w:r>
      <w:r w:rsidR="005B1698" w:rsidRPr="00102A03">
        <w:rPr>
          <w:rFonts w:ascii="Century Gothic" w:hAnsi="Century Gothic"/>
          <w:sz w:val="24"/>
          <w:szCs w:val="24"/>
        </w:rPr>
        <w:t xml:space="preserve"> </w:t>
      </w:r>
      <w:r w:rsidRPr="00102A03">
        <w:rPr>
          <w:rFonts w:ascii="Century Gothic" w:hAnsi="Century Gothic"/>
          <w:b/>
          <w:sz w:val="24"/>
          <w:szCs w:val="24"/>
        </w:rPr>
        <w:t>Date of Valuation</w:t>
      </w:r>
      <w:r w:rsidRPr="00102A03">
        <w:rPr>
          <w:rFonts w:ascii="Century Gothic" w:hAnsi="Century Gothic"/>
          <w:sz w:val="24"/>
          <w:szCs w:val="24"/>
        </w:rPr>
        <w:t xml:space="preserve"> </w:t>
      </w:r>
      <w:r w:rsidR="00687061">
        <w:rPr>
          <w:rFonts w:ascii="Century Gothic" w:hAnsi="Century Gothic"/>
          <w:sz w:val="24"/>
          <w:szCs w:val="24"/>
        </w:rPr>
        <w:t>–</w:t>
      </w:r>
      <w:r w:rsidR="00687061" w:rsidRPr="00687061">
        <w:rPr>
          <w:rFonts w:ascii="Century Gothic" w:hAnsi="Century Gothic"/>
          <w:sz w:val="24"/>
          <w:szCs w:val="24"/>
        </w:rPr>
        <w:t xml:space="preserve"> Modify language as indicated if internal escrow. </w:t>
      </w:r>
    </w:p>
    <w:p w14:paraId="2CE70A7F" w14:textId="77777777" w:rsidR="00D132E5" w:rsidRPr="00102A03" w:rsidRDefault="00D132E5" w:rsidP="00D20B23">
      <w:pPr>
        <w:tabs>
          <w:tab w:val="left" w:pos="540"/>
          <w:tab w:val="left" w:pos="1080"/>
          <w:tab w:val="left" w:pos="1620"/>
        </w:tabs>
        <w:suppressAutoHyphens/>
        <w:jc w:val="both"/>
        <w:rPr>
          <w:rFonts w:ascii="Century Gothic" w:hAnsi="Century Gothic"/>
          <w:sz w:val="24"/>
          <w:szCs w:val="24"/>
        </w:rPr>
      </w:pPr>
    </w:p>
    <w:p w14:paraId="368A724B" w14:textId="0BE9B7FA" w:rsidR="00D132E5" w:rsidRPr="0030561E" w:rsidRDefault="00D132E5" w:rsidP="0030561E">
      <w:pPr>
        <w:pStyle w:val="ListParagraph"/>
        <w:numPr>
          <w:ilvl w:val="1"/>
          <w:numId w:val="25"/>
        </w:numPr>
        <w:tabs>
          <w:tab w:val="left" w:pos="540"/>
          <w:tab w:val="left" w:pos="1080"/>
        </w:tabs>
        <w:suppressAutoHyphens/>
        <w:ind w:left="540"/>
        <w:jc w:val="both"/>
        <w:rPr>
          <w:rFonts w:ascii="Century Gothic" w:hAnsi="Century Gothic"/>
          <w:sz w:val="24"/>
          <w:szCs w:val="24"/>
        </w:rPr>
      </w:pPr>
      <w:r w:rsidRPr="0030561E">
        <w:rPr>
          <w:rFonts w:ascii="Century Gothic" w:hAnsi="Century Gothic"/>
          <w:sz w:val="24"/>
          <w:szCs w:val="24"/>
        </w:rPr>
        <w:t xml:space="preserve">Review the list of </w:t>
      </w:r>
      <w:r w:rsidRPr="0030561E">
        <w:rPr>
          <w:rFonts w:ascii="Century Gothic" w:hAnsi="Century Gothic"/>
          <w:b/>
          <w:sz w:val="24"/>
          <w:szCs w:val="24"/>
        </w:rPr>
        <w:t>Optional Paragraphs</w:t>
      </w:r>
      <w:r w:rsidRPr="0030561E">
        <w:rPr>
          <w:rFonts w:ascii="Century Gothic" w:hAnsi="Century Gothic"/>
          <w:sz w:val="24"/>
          <w:szCs w:val="24"/>
        </w:rPr>
        <w:t xml:space="preserve"> and decide if any apply.</w:t>
      </w:r>
      <w:r w:rsidR="00D833BE" w:rsidRPr="0030561E">
        <w:rPr>
          <w:rFonts w:ascii="Century Gothic" w:hAnsi="Century Gothic"/>
          <w:sz w:val="24"/>
          <w:szCs w:val="24"/>
        </w:rPr>
        <w:t xml:space="preserve">  </w:t>
      </w:r>
      <w:r w:rsidRPr="0030561E">
        <w:rPr>
          <w:rFonts w:ascii="Century Gothic" w:hAnsi="Century Gothic"/>
          <w:sz w:val="24"/>
          <w:szCs w:val="24"/>
        </w:rPr>
        <w:t>Search for ** in the Agreement and insert the appropriate Optional Paragraph(s).</w:t>
      </w:r>
    </w:p>
    <w:p w14:paraId="784F7E03" w14:textId="77777777" w:rsidR="00D132E5" w:rsidRPr="00102A03" w:rsidRDefault="00D132E5" w:rsidP="0030561E">
      <w:pPr>
        <w:tabs>
          <w:tab w:val="left" w:pos="540"/>
          <w:tab w:val="left" w:pos="1080"/>
        </w:tabs>
        <w:suppressAutoHyphens/>
        <w:ind w:left="540" w:hanging="540"/>
        <w:jc w:val="both"/>
        <w:rPr>
          <w:rFonts w:ascii="Century Gothic" w:hAnsi="Century Gothic"/>
          <w:sz w:val="24"/>
          <w:szCs w:val="24"/>
        </w:rPr>
      </w:pPr>
    </w:p>
    <w:p w14:paraId="1CA21FF8" w14:textId="34CC565C" w:rsidR="00D132E5" w:rsidRPr="0030561E" w:rsidRDefault="00D132E5" w:rsidP="0030561E">
      <w:pPr>
        <w:pStyle w:val="ListParagraph"/>
        <w:numPr>
          <w:ilvl w:val="1"/>
          <w:numId w:val="25"/>
        </w:numPr>
        <w:tabs>
          <w:tab w:val="left" w:pos="540"/>
          <w:tab w:val="left" w:pos="1080"/>
        </w:tabs>
        <w:suppressAutoHyphens/>
        <w:ind w:left="540"/>
        <w:jc w:val="both"/>
        <w:rPr>
          <w:rFonts w:ascii="Century Gothic" w:hAnsi="Century Gothic"/>
          <w:sz w:val="24"/>
          <w:szCs w:val="24"/>
        </w:rPr>
      </w:pPr>
      <w:r w:rsidRPr="0030561E">
        <w:rPr>
          <w:rFonts w:ascii="Century Gothic" w:hAnsi="Century Gothic"/>
          <w:sz w:val="24"/>
          <w:szCs w:val="24"/>
        </w:rPr>
        <w:t>Search for and delete all **</w:t>
      </w:r>
      <w:r w:rsidR="00AA2970" w:rsidRPr="0030561E">
        <w:rPr>
          <w:rFonts w:ascii="Century Gothic" w:hAnsi="Century Gothic"/>
          <w:sz w:val="24"/>
          <w:szCs w:val="24"/>
        </w:rPr>
        <w:t> </w:t>
      </w:r>
      <w:r w:rsidR="00B1153B" w:rsidRPr="0030561E">
        <w:rPr>
          <w:rFonts w:ascii="Century Gothic" w:hAnsi="Century Gothic"/>
          <w:sz w:val="24"/>
          <w:szCs w:val="24"/>
        </w:rPr>
        <w:t xml:space="preserve">and instructions </w:t>
      </w:r>
      <w:r w:rsidR="0075500D" w:rsidRPr="0030561E">
        <w:rPr>
          <w:rFonts w:ascii="Century Gothic" w:hAnsi="Century Gothic"/>
          <w:sz w:val="24"/>
          <w:szCs w:val="24"/>
        </w:rPr>
        <w:t xml:space="preserve">with </w:t>
      </w:r>
      <w:r w:rsidR="00B1153B" w:rsidRPr="0030561E">
        <w:rPr>
          <w:rFonts w:ascii="Century Gothic" w:hAnsi="Century Gothic"/>
          <w:sz w:val="24"/>
          <w:szCs w:val="24"/>
        </w:rPr>
        <w:t>**</w:t>
      </w:r>
      <w:r w:rsidRPr="0030561E">
        <w:rPr>
          <w:rFonts w:ascii="Century Gothic" w:hAnsi="Century Gothic"/>
          <w:sz w:val="24"/>
          <w:szCs w:val="24"/>
        </w:rPr>
        <w:t>.</w:t>
      </w:r>
    </w:p>
    <w:p w14:paraId="12B12FB5" w14:textId="77777777" w:rsidR="00D132E5" w:rsidRPr="00102A03" w:rsidRDefault="00D132E5" w:rsidP="0030561E">
      <w:pPr>
        <w:tabs>
          <w:tab w:val="left" w:pos="540"/>
          <w:tab w:val="left" w:pos="1080"/>
        </w:tabs>
        <w:suppressAutoHyphens/>
        <w:ind w:left="540" w:hanging="540"/>
        <w:jc w:val="both"/>
        <w:rPr>
          <w:rFonts w:ascii="Century Gothic" w:hAnsi="Century Gothic"/>
          <w:sz w:val="24"/>
          <w:szCs w:val="24"/>
        </w:rPr>
      </w:pPr>
    </w:p>
    <w:p w14:paraId="327FF897" w14:textId="41B7FA05" w:rsidR="00D132E5" w:rsidRPr="0030561E" w:rsidRDefault="00D132E5" w:rsidP="0030561E">
      <w:pPr>
        <w:pStyle w:val="ListParagraph"/>
        <w:numPr>
          <w:ilvl w:val="1"/>
          <w:numId w:val="25"/>
        </w:numPr>
        <w:tabs>
          <w:tab w:val="left" w:pos="540"/>
          <w:tab w:val="left" w:pos="1080"/>
        </w:tabs>
        <w:suppressAutoHyphens/>
        <w:ind w:left="540"/>
        <w:jc w:val="both"/>
        <w:rPr>
          <w:rFonts w:ascii="Century Gothic" w:hAnsi="Century Gothic"/>
          <w:sz w:val="24"/>
          <w:szCs w:val="24"/>
        </w:rPr>
      </w:pPr>
      <w:r w:rsidRPr="0030561E">
        <w:rPr>
          <w:rFonts w:ascii="Century Gothic" w:hAnsi="Century Gothic"/>
          <w:sz w:val="24"/>
          <w:szCs w:val="24"/>
        </w:rPr>
        <w:t>Review Agreement to ensure all issues</w:t>
      </w:r>
      <w:r w:rsidR="00AA2970" w:rsidRPr="0030561E">
        <w:rPr>
          <w:rFonts w:ascii="Century Gothic" w:hAnsi="Century Gothic"/>
          <w:sz w:val="24"/>
          <w:szCs w:val="24"/>
        </w:rPr>
        <w:t xml:space="preserve"> (blanks) have been addressed.</w:t>
      </w:r>
    </w:p>
    <w:p w14:paraId="7270776B" w14:textId="77777777" w:rsidR="00D132E5" w:rsidRPr="00102A03" w:rsidRDefault="00D132E5" w:rsidP="0030561E">
      <w:pPr>
        <w:tabs>
          <w:tab w:val="left" w:pos="540"/>
          <w:tab w:val="left" w:pos="1080"/>
        </w:tabs>
        <w:suppressAutoHyphens/>
        <w:ind w:left="540" w:hanging="540"/>
        <w:jc w:val="both"/>
        <w:rPr>
          <w:rFonts w:ascii="Century Gothic" w:hAnsi="Century Gothic"/>
          <w:sz w:val="24"/>
          <w:szCs w:val="24"/>
        </w:rPr>
      </w:pPr>
    </w:p>
    <w:p w14:paraId="344EEC3C" w14:textId="6C66F4B0" w:rsidR="00F57857" w:rsidRPr="00370358" w:rsidRDefault="00D132E5" w:rsidP="00476B50">
      <w:pPr>
        <w:pStyle w:val="ListParagraph"/>
        <w:numPr>
          <w:ilvl w:val="1"/>
          <w:numId w:val="25"/>
        </w:numPr>
        <w:tabs>
          <w:tab w:val="left" w:pos="540"/>
          <w:tab w:val="left" w:pos="1080"/>
        </w:tabs>
        <w:suppressAutoHyphens/>
        <w:ind w:left="540"/>
        <w:jc w:val="both"/>
        <w:rPr>
          <w:rFonts w:ascii="Century Gothic" w:hAnsi="Century Gothic"/>
          <w:sz w:val="24"/>
          <w:szCs w:val="24"/>
        </w:rPr>
      </w:pPr>
      <w:r w:rsidRPr="00370358">
        <w:rPr>
          <w:rFonts w:ascii="Century Gothic" w:hAnsi="Century Gothic"/>
          <w:sz w:val="24"/>
          <w:szCs w:val="24"/>
        </w:rPr>
        <w:t>Renumber paragraphs if necessary.</w:t>
      </w:r>
      <w:r w:rsidR="00370358">
        <w:rPr>
          <w:rFonts w:ascii="Century Gothic" w:hAnsi="Century Gothic"/>
          <w:sz w:val="24"/>
          <w:szCs w:val="24"/>
        </w:rPr>
        <w:t xml:space="preserve">  </w:t>
      </w:r>
      <w:r w:rsidR="00F57857" w:rsidRPr="00370358">
        <w:rPr>
          <w:rFonts w:ascii="Century Gothic" w:hAnsi="Century Gothic"/>
          <w:sz w:val="24"/>
          <w:szCs w:val="24"/>
        </w:rPr>
        <w:t>Consult with the Legal Department if there are questions.</w:t>
      </w:r>
    </w:p>
    <w:p w14:paraId="52C99343" w14:textId="77777777" w:rsidR="00F57857" w:rsidRPr="00102A03" w:rsidRDefault="00F57857" w:rsidP="00F57857">
      <w:pPr>
        <w:tabs>
          <w:tab w:val="left" w:pos="540"/>
          <w:tab w:val="left" w:pos="1080"/>
        </w:tabs>
        <w:suppressAutoHyphens/>
        <w:ind w:left="540" w:hanging="540"/>
        <w:jc w:val="both"/>
        <w:rPr>
          <w:rFonts w:ascii="Century Gothic" w:hAnsi="Century Gothic"/>
          <w:sz w:val="24"/>
          <w:szCs w:val="24"/>
        </w:rPr>
      </w:pPr>
    </w:p>
    <w:p w14:paraId="1A234689" w14:textId="6801F96B" w:rsidR="00F57857" w:rsidRDefault="00F57857" w:rsidP="00F57857">
      <w:pPr>
        <w:pStyle w:val="ListParagraph"/>
        <w:numPr>
          <w:ilvl w:val="1"/>
          <w:numId w:val="25"/>
        </w:numPr>
        <w:tabs>
          <w:tab w:val="left" w:pos="540"/>
          <w:tab w:val="left" w:pos="1080"/>
        </w:tabs>
        <w:suppressAutoHyphens/>
        <w:ind w:left="540"/>
        <w:jc w:val="both"/>
        <w:rPr>
          <w:rFonts w:ascii="Century Gothic" w:hAnsi="Century Gothic"/>
          <w:sz w:val="24"/>
          <w:szCs w:val="24"/>
        </w:rPr>
      </w:pPr>
      <w:r w:rsidRPr="0030561E">
        <w:rPr>
          <w:rFonts w:ascii="Century Gothic" w:hAnsi="Century Gothic"/>
          <w:sz w:val="24"/>
          <w:szCs w:val="24"/>
        </w:rPr>
        <w:t>Insert names for signature blocks.</w:t>
      </w:r>
    </w:p>
    <w:p w14:paraId="2570DD53" w14:textId="77777777" w:rsidR="00F57857" w:rsidRPr="00F57857" w:rsidRDefault="00F57857" w:rsidP="00F57857">
      <w:pPr>
        <w:pStyle w:val="ListParagraph"/>
        <w:rPr>
          <w:rFonts w:ascii="Century Gothic" w:hAnsi="Century Gothic"/>
          <w:sz w:val="24"/>
          <w:szCs w:val="24"/>
        </w:rPr>
      </w:pPr>
    </w:p>
    <w:p w14:paraId="7B93EB15" w14:textId="77777777" w:rsidR="00370358" w:rsidRDefault="00F57857" w:rsidP="00F57857">
      <w:pPr>
        <w:pStyle w:val="ListParagraph"/>
        <w:numPr>
          <w:ilvl w:val="1"/>
          <w:numId w:val="25"/>
        </w:numPr>
        <w:tabs>
          <w:tab w:val="left" w:pos="540"/>
          <w:tab w:val="left" w:pos="1080"/>
        </w:tabs>
        <w:suppressAutoHyphens/>
        <w:ind w:left="540"/>
        <w:jc w:val="both"/>
        <w:rPr>
          <w:rFonts w:ascii="Century Gothic" w:hAnsi="Century Gothic"/>
          <w:sz w:val="24"/>
          <w:szCs w:val="24"/>
        </w:rPr>
        <w:sectPr w:rsidR="00370358" w:rsidSect="00BF76F6">
          <w:headerReference w:type="default" r:id="rId16"/>
          <w:pgSz w:w="12240" w:h="15840" w:code="1"/>
          <w:pgMar w:top="936" w:right="1080" w:bottom="936" w:left="936" w:header="720" w:footer="720" w:gutter="0"/>
          <w:pgNumType w:start="1"/>
          <w:cols w:space="720"/>
          <w:docGrid w:linePitch="360"/>
        </w:sectPr>
      </w:pPr>
      <w:r w:rsidRPr="00F57857">
        <w:rPr>
          <w:rFonts w:ascii="Century Gothic" w:hAnsi="Century Gothic"/>
          <w:sz w:val="24"/>
          <w:szCs w:val="24"/>
        </w:rPr>
        <w:t>Prepare a Memorandum of Possession and Use Agreement; must be notarized and recorded immediately after execution</w:t>
      </w:r>
      <w:r>
        <w:rPr>
          <w:rFonts w:ascii="Century Gothic" w:hAnsi="Century Gothic"/>
          <w:sz w:val="24"/>
          <w:szCs w:val="24"/>
        </w:rPr>
        <w:t>.</w:t>
      </w:r>
    </w:p>
    <w:p w14:paraId="2ECA6426" w14:textId="74AE6D3A" w:rsidR="00370358" w:rsidRDefault="00370358" w:rsidP="00370358">
      <w:pPr>
        <w:pStyle w:val="ListParagraph"/>
        <w:tabs>
          <w:tab w:val="left" w:pos="540"/>
          <w:tab w:val="left" w:pos="1080"/>
        </w:tabs>
        <w:suppressAutoHyphens/>
        <w:ind w:left="540"/>
        <w:jc w:val="both"/>
        <w:rPr>
          <w:rFonts w:ascii="Century Gothic" w:hAnsi="Century Gothic"/>
          <w:sz w:val="24"/>
          <w:szCs w:val="24"/>
        </w:rPr>
      </w:pPr>
    </w:p>
    <w:p w14:paraId="74013216" w14:textId="60D38A23" w:rsidR="00D132E5" w:rsidRPr="0030561E" w:rsidRDefault="00D132E5" w:rsidP="0030561E">
      <w:pPr>
        <w:pStyle w:val="Heading2"/>
        <w:rPr>
          <w:u w:val="none"/>
        </w:rPr>
      </w:pPr>
      <w:r w:rsidRPr="0030561E">
        <w:rPr>
          <w:u w:val="none"/>
        </w:rPr>
        <w:t>OPTIONAL PARAGRAPHS</w:t>
      </w:r>
    </w:p>
    <w:p w14:paraId="6CEB79B7" w14:textId="77777777" w:rsidR="00D132E5" w:rsidRPr="0030561E" w:rsidRDefault="00D132E5" w:rsidP="00D20B23">
      <w:pPr>
        <w:tabs>
          <w:tab w:val="left" w:pos="540"/>
          <w:tab w:val="left" w:pos="1080"/>
          <w:tab w:val="left" w:pos="1620"/>
        </w:tabs>
        <w:suppressAutoHyphens/>
        <w:jc w:val="both"/>
        <w:rPr>
          <w:rFonts w:ascii="Century Gothic" w:hAnsi="Century Gothic"/>
          <w:sz w:val="24"/>
          <w:szCs w:val="24"/>
        </w:rPr>
      </w:pPr>
    </w:p>
    <w:p w14:paraId="20A947E9" w14:textId="77777777" w:rsidR="00D132E5" w:rsidRPr="0030561E" w:rsidRDefault="00D132E5" w:rsidP="00D20B23">
      <w:pPr>
        <w:tabs>
          <w:tab w:val="left" w:pos="540"/>
          <w:tab w:val="left" w:pos="1080"/>
          <w:tab w:val="left" w:pos="1620"/>
        </w:tabs>
        <w:suppressAutoHyphens/>
        <w:jc w:val="both"/>
        <w:rPr>
          <w:rFonts w:ascii="Century Gothic" w:hAnsi="Century Gothic"/>
          <w:sz w:val="24"/>
          <w:szCs w:val="24"/>
        </w:rPr>
      </w:pPr>
      <w:r w:rsidRPr="0030561E">
        <w:rPr>
          <w:rFonts w:ascii="Century Gothic" w:hAnsi="Century Gothic"/>
          <w:sz w:val="24"/>
          <w:szCs w:val="24"/>
        </w:rPr>
        <w:sym w:font="Wingdings 2" w:char="F0A3"/>
      </w:r>
      <w:r w:rsidRPr="0030561E">
        <w:rPr>
          <w:rFonts w:ascii="Century Gothic" w:hAnsi="Century Gothic"/>
          <w:sz w:val="24"/>
          <w:szCs w:val="24"/>
        </w:rPr>
        <w:tab/>
      </w:r>
      <w:r w:rsidRPr="0030561E">
        <w:rPr>
          <w:rFonts w:ascii="Century Gothic" w:hAnsi="Century Gothic"/>
          <w:b/>
          <w:sz w:val="24"/>
          <w:szCs w:val="24"/>
          <w:u w:val="single"/>
        </w:rPr>
        <w:t>Escrow</w:t>
      </w:r>
    </w:p>
    <w:p w14:paraId="193874D0" w14:textId="45EF2150" w:rsidR="00D132E5" w:rsidRPr="0030561E" w:rsidRDefault="00AA2970" w:rsidP="00A61E8A">
      <w:pPr>
        <w:tabs>
          <w:tab w:val="left" w:pos="540"/>
          <w:tab w:val="left" w:pos="1080"/>
          <w:tab w:val="left" w:pos="1620"/>
        </w:tabs>
        <w:suppressAutoHyphens/>
        <w:ind w:left="540" w:hanging="540"/>
        <w:jc w:val="both"/>
        <w:rPr>
          <w:rFonts w:ascii="Century Gothic" w:hAnsi="Century Gothic"/>
          <w:sz w:val="24"/>
          <w:szCs w:val="24"/>
        </w:rPr>
      </w:pPr>
      <w:r w:rsidRPr="0030561E">
        <w:rPr>
          <w:rFonts w:ascii="Century Gothic" w:hAnsi="Century Gothic"/>
          <w:sz w:val="24"/>
          <w:szCs w:val="24"/>
        </w:rPr>
        <w:tab/>
        <w:t>¶ </w:t>
      </w:r>
      <w:r w:rsidR="00D132E5" w:rsidRPr="0030561E">
        <w:rPr>
          <w:rFonts w:ascii="Century Gothic" w:hAnsi="Century Gothic"/>
          <w:sz w:val="24"/>
          <w:szCs w:val="24"/>
        </w:rPr>
        <w:t>3</w:t>
      </w:r>
      <w:r w:rsidR="008D562F">
        <w:rPr>
          <w:rFonts w:ascii="Century Gothic" w:hAnsi="Century Gothic"/>
          <w:sz w:val="24"/>
          <w:szCs w:val="24"/>
        </w:rPr>
        <w:t xml:space="preserve"> - </w:t>
      </w:r>
      <w:r w:rsidR="00D132E5" w:rsidRPr="0030561E">
        <w:rPr>
          <w:rFonts w:ascii="Century Gothic" w:hAnsi="Century Gothic"/>
          <w:sz w:val="24"/>
          <w:szCs w:val="24"/>
        </w:rPr>
        <w:t>To confirm there</w:t>
      </w:r>
      <w:r w:rsidRPr="0030561E">
        <w:rPr>
          <w:rFonts w:ascii="Century Gothic" w:hAnsi="Century Gothic"/>
          <w:sz w:val="24"/>
          <w:szCs w:val="24"/>
        </w:rPr>
        <w:t xml:space="preserve"> is no lease or tenancy INSERT:</w:t>
      </w:r>
    </w:p>
    <w:p w14:paraId="25E607C3" w14:textId="77777777" w:rsidR="00D132E5" w:rsidRPr="0030561E" w:rsidRDefault="00D132E5" w:rsidP="00D20B23">
      <w:pPr>
        <w:tabs>
          <w:tab w:val="left" w:pos="540"/>
          <w:tab w:val="left" w:pos="1080"/>
          <w:tab w:val="left" w:pos="1620"/>
        </w:tabs>
        <w:suppressAutoHyphens/>
        <w:jc w:val="both"/>
        <w:rPr>
          <w:rFonts w:ascii="Century Gothic" w:hAnsi="Century Gothic"/>
          <w:sz w:val="24"/>
          <w:szCs w:val="24"/>
        </w:rPr>
      </w:pPr>
    </w:p>
    <w:p w14:paraId="04C48029" w14:textId="71E374E9" w:rsidR="00D132E5" w:rsidRPr="0030561E" w:rsidRDefault="00D132E5" w:rsidP="0030561E">
      <w:pPr>
        <w:pStyle w:val="ListParagraph"/>
        <w:numPr>
          <w:ilvl w:val="0"/>
          <w:numId w:val="25"/>
        </w:numPr>
        <w:tabs>
          <w:tab w:val="left" w:pos="540"/>
          <w:tab w:val="left" w:pos="1350"/>
          <w:tab w:val="left" w:pos="1620"/>
        </w:tabs>
        <w:suppressAutoHyphens/>
        <w:ind w:left="0" w:firstLine="540"/>
        <w:jc w:val="both"/>
        <w:rPr>
          <w:rFonts w:ascii="Century Gothic" w:hAnsi="Century Gothic"/>
          <w:sz w:val="24"/>
          <w:szCs w:val="24"/>
        </w:rPr>
      </w:pPr>
      <w:r w:rsidRPr="0030561E">
        <w:rPr>
          <w:rFonts w:ascii="Century Gothic" w:hAnsi="Century Gothic"/>
          <w:sz w:val="24"/>
          <w:szCs w:val="24"/>
        </w:rPr>
        <w:t>Owner represents and warrants to State that neither the Parcel nor the property is subject to any lease or tenancy, and there is no party other than Owner who is entitled to any proceeds for the acquisit</w:t>
      </w:r>
      <w:r w:rsidR="00AA2970" w:rsidRPr="0030561E">
        <w:rPr>
          <w:rFonts w:ascii="Century Gothic" w:hAnsi="Century Gothic"/>
          <w:sz w:val="24"/>
          <w:szCs w:val="24"/>
        </w:rPr>
        <w:t>ion or damaging of the Parcel.</w:t>
      </w:r>
    </w:p>
    <w:p w14:paraId="017560D7" w14:textId="77777777" w:rsidR="00AA2970" w:rsidRPr="0030561E" w:rsidRDefault="00AA2970" w:rsidP="00D20B23">
      <w:pPr>
        <w:tabs>
          <w:tab w:val="left" w:pos="540"/>
          <w:tab w:val="left" w:pos="1080"/>
          <w:tab w:val="left" w:pos="1620"/>
        </w:tabs>
        <w:suppressAutoHyphens/>
        <w:jc w:val="both"/>
        <w:rPr>
          <w:rFonts w:ascii="Century Gothic" w:hAnsi="Century Gothic"/>
          <w:sz w:val="24"/>
          <w:szCs w:val="24"/>
        </w:rPr>
      </w:pPr>
    </w:p>
    <w:p w14:paraId="497E9FDF" w14:textId="77777777" w:rsidR="00D132E5" w:rsidRPr="0030561E" w:rsidRDefault="00D132E5" w:rsidP="00D20B23">
      <w:pPr>
        <w:tabs>
          <w:tab w:val="left" w:pos="540"/>
          <w:tab w:val="left" w:pos="1080"/>
          <w:tab w:val="left" w:pos="1620"/>
        </w:tabs>
        <w:suppressAutoHyphens/>
        <w:jc w:val="both"/>
        <w:rPr>
          <w:rFonts w:ascii="Century Gothic" w:hAnsi="Century Gothic"/>
          <w:sz w:val="24"/>
          <w:szCs w:val="24"/>
        </w:rPr>
      </w:pPr>
      <w:r w:rsidRPr="0030561E">
        <w:rPr>
          <w:rFonts w:ascii="Century Gothic" w:hAnsi="Century Gothic"/>
          <w:sz w:val="24"/>
          <w:szCs w:val="24"/>
        </w:rPr>
        <w:sym w:font="Wingdings 2" w:char="F0A3"/>
      </w:r>
      <w:r w:rsidRPr="0030561E">
        <w:rPr>
          <w:rFonts w:ascii="Century Gothic" w:hAnsi="Century Gothic"/>
          <w:sz w:val="24"/>
          <w:szCs w:val="24"/>
        </w:rPr>
        <w:tab/>
      </w:r>
      <w:r w:rsidRPr="0030561E">
        <w:rPr>
          <w:rFonts w:ascii="Century Gothic" w:hAnsi="Century Gothic"/>
          <w:b/>
          <w:sz w:val="24"/>
          <w:szCs w:val="24"/>
          <w:u w:val="single"/>
        </w:rPr>
        <w:t>Ceasing Busine</w:t>
      </w:r>
      <w:r w:rsidR="0093108E" w:rsidRPr="0030561E">
        <w:rPr>
          <w:rFonts w:ascii="Century Gothic" w:hAnsi="Century Gothic"/>
          <w:b/>
          <w:sz w:val="24"/>
          <w:szCs w:val="24"/>
          <w:u w:val="single"/>
        </w:rPr>
        <w:t>ss Operations</w:t>
      </w:r>
      <w:r w:rsidR="0093108E" w:rsidRPr="0030561E">
        <w:rPr>
          <w:rFonts w:ascii="Century Gothic" w:hAnsi="Century Gothic"/>
          <w:sz w:val="24"/>
          <w:szCs w:val="24"/>
        </w:rPr>
        <w:t xml:space="preserve"> </w:t>
      </w:r>
      <w:r w:rsidR="0093108E" w:rsidRPr="0030561E">
        <w:rPr>
          <w:rFonts w:ascii="Century Gothic" w:hAnsi="Century Gothic"/>
          <w:i/>
          <w:sz w:val="24"/>
          <w:szCs w:val="24"/>
        </w:rPr>
        <w:t>(Use this title.)</w:t>
      </w:r>
    </w:p>
    <w:p w14:paraId="19C7FA1B" w14:textId="77777777" w:rsidR="00D132E5" w:rsidRPr="0030561E" w:rsidRDefault="0093108E" w:rsidP="00A61E8A">
      <w:pPr>
        <w:tabs>
          <w:tab w:val="left" w:pos="540"/>
          <w:tab w:val="left" w:pos="1080"/>
          <w:tab w:val="left" w:pos="1620"/>
        </w:tabs>
        <w:suppressAutoHyphens/>
        <w:ind w:left="540" w:hanging="540"/>
        <w:jc w:val="both"/>
        <w:rPr>
          <w:rFonts w:ascii="Century Gothic" w:hAnsi="Century Gothic"/>
          <w:sz w:val="24"/>
          <w:szCs w:val="24"/>
        </w:rPr>
      </w:pPr>
      <w:r w:rsidRPr="0030561E">
        <w:rPr>
          <w:rFonts w:ascii="Century Gothic" w:hAnsi="Century Gothic"/>
          <w:sz w:val="24"/>
          <w:szCs w:val="24"/>
        </w:rPr>
        <w:tab/>
      </w:r>
      <w:r w:rsidR="00D132E5" w:rsidRPr="0030561E">
        <w:rPr>
          <w:rFonts w:ascii="Century Gothic" w:hAnsi="Century Gothic"/>
          <w:sz w:val="24"/>
          <w:szCs w:val="24"/>
        </w:rPr>
        <w:t>¶</w:t>
      </w:r>
      <w:r w:rsidR="00A61E8A" w:rsidRPr="0030561E">
        <w:rPr>
          <w:rFonts w:ascii="Century Gothic" w:hAnsi="Century Gothic"/>
          <w:sz w:val="24"/>
          <w:szCs w:val="24"/>
        </w:rPr>
        <w:t> </w:t>
      </w:r>
      <w:r w:rsidR="00D132E5" w:rsidRPr="0030561E">
        <w:rPr>
          <w:rFonts w:ascii="Century Gothic" w:hAnsi="Century Gothic"/>
          <w:sz w:val="24"/>
          <w:szCs w:val="24"/>
        </w:rPr>
        <w:t>#</w:t>
      </w:r>
      <w:r w:rsidR="00A61E8A" w:rsidRPr="0030561E">
        <w:rPr>
          <w:rFonts w:ascii="Century Gothic" w:hAnsi="Century Gothic"/>
          <w:sz w:val="24"/>
          <w:szCs w:val="24"/>
        </w:rPr>
        <w:t xml:space="preserve"> - </w:t>
      </w:r>
      <w:r w:rsidR="00D132E5" w:rsidRPr="0030561E">
        <w:rPr>
          <w:rFonts w:ascii="Century Gothic" w:hAnsi="Century Gothic"/>
          <w:sz w:val="24"/>
          <w:szCs w:val="24"/>
        </w:rPr>
        <w:t>If there is a business operating on the property</w:t>
      </w:r>
      <w:r w:rsidR="003B67A4" w:rsidRPr="0030561E">
        <w:rPr>
          <w:rFonts w:ascii="Century Gothic" w:hAnsi="Century Gothic"/>
          <w:sz w:val="24"/>
          <w:szCs w:val="24"/>
        </w:rPr>
        <w:t>,</w:t>
      </w:r>
      <w:r w:rsidR="00D132E5" w:rsidRPr="0030561E">
        <w:rPr>
          <w:rFonts w:ascii="Century Gothic" w:hAnsi="Century Gothic"/>
          <w:sz w:val="24"/>
          <w:szCs w:val="24"/>
        </w:rPr>
        <w:t xml:space="preserve"> INSERT PARAGRAPH, PARAGRAPH</w:t>
      </w:r>
      <w:r w:rsidR="00F73B90" w:rsidRPr="0030561E">
        <w:rPr>
          <w:rFonts w:ascii="Century Gothic" w:hAnsi="Century Gothic"/>
          <w:sz w:val="24"/>
          <w:szCs w:val="24"/>
        </w:rPr>
        <w:t> </w:t>
      </w:r>
      <w:r w:rsidR="00D132E5" w:rsidRPr="0030561E">
        <w:rPr>
          <w:rFonts w:ascii="Century Gothic" w:hAnsi="Century Gothic"/>
          <w:sz w:val="24"/>
          <w:szCs w:val="24"/>
        </w:rPr>
        <w:t># &amp; FILL IN DATES</w:t>
      </w:r>
      <w:r w:rsidR="00F73B90" w:rsidRPr="0030561E">
        <w:rPr>
          <w:rFonts w:ascii="Century Gothic" w:hAnsi="Century Gothic"/>
          <w:sz w:val="24"/>
          <w:szCs w:val="24"/>
        </w:rPr>
        <w:t> </w:t>
      </w:r>
      <w:r w:rsidR="00D132E5" w:rsidRPr="0030561E">
        <w:rPr>
          <w:rFonts w:ascii="Century Gothic" w:hAnsi="Century Gothic"/>
          <w:sz w:val="24"/>
          <w:szCs w:val="24"/>
        </w:rPr>
        <w:t>&amp;</w:t>
      </w:r>
      <w:r w:rsidR="00F73B90" w:rsidRPr="0030561E">
        <w:rPr>
          <w:rFonts w:ascii="Century Gothic" w:hAnsi="Century Gothic"/>
          <w:sz w:val="24"/>
          <w:szCs w:val="24"/>
        </w:rPr>
        <w:t> </w:t>
      </w:r>
      <w:r w:rsidR="00D132E5" w:rsidRPr="0030561E">
        <w:rPr>
          <w:rFonts w:ascii="Century Gothic" w:hAnsi="Century Gothic"/>
          <w:sz w:val="24"/>
          <w:szCs w:val="24"/>
        </w:rPr>
        <w:t>TIMES:</w:t>
      </w:r>
    </w:p>
    <w:p w14:paraId="27D28F90" w14:textId="77777777" w:rsidR="00D132E5" w:rsidRPr="0030561E" w:rsidRDefault="00D132E5" w:rsidP="00D20B23">
      <w:pPr>
        <w:tabs>
          <w:tab w:val="left" w:pos="540"/>
          <w:tab w:val="left" w:pos="1080"/>
          <w:tab w:val="left" w:pos="1620"/>
        </w:tabs>
        <w:suppressAutoHyphens/>
        <w:jc w:val="both"/>
        <w:rPr>
          <w:rFonts w:ascii="Century Gothic" w:hAnsi="Century Gothic"/>
          <w:sz w:val="24"/>
          <w:szCs w:val="24"/>
        </w:rPr>
      </w:pPr>
    </w:p>
    <w:p w14:paraId="53DA522A" w14:textId="1D40F7E5" w:rsidR="00D132E5" w:rsidRPr="0030561E" w:rsidRDefault="00F73B90" w:rsidP="0030561E">
      <w:pPr>
        <w:tabs>
          <w:tab w:val="left" w:pos="540"/>
          <w:tab w:val="left" w:pos="1350"/>
          <w:tab w:val="left" w:pos="1620"/>
        </w:tabs>
        <w:suppressAutoHyphens/>
        <w:jc w:val="both"/>
        <w:rPr>
          <w:rFonts w:ascii="Century Gothic" w:hAnsi="Century Gothic"/>
          <w:sz w:val="24"/>
          <w:szCs w:val="24"/>
        </w:rPr>
      </w:pPr>
      <w:r w:rsidRPr="0030561E">
        <w:rPr>
          <w:rFonts w:ascii="Century Gothic" w:hAnsi="Century Gothic"/>
          <w:sz w:val="24"/>
          <w:szCs w:val="24"/>
        </w:rPr>
        <w:tab/>
      </w:r>
      <w:r w:rsidR="00D132E5" w:rsidRPr="0030561E">
        <w:rPr>
          <w:rFonts w:ascii="Century Gothic" w:hAnsi="Century Gothic"/>
          <w:sz w:val="24"/>
          <w:szCs w:val="24"/>
        </w:rPr>
        <w:t>#.</w:t>
      </w:r>
      <w:r w:rsidR="00D132E5" w:rsidRPr="0030561E">
        <w:rPr>
          <w:rFonts w:ascii="Century Gothic" w:hAnsi="Century Gothic"/>
          <w:sz w:val="24"/>
          <w:szCs w:val="24"/>
        </w:rPr>
        <w:tab/>
        <w:t>Owner shall cease all business operations and related activities on the Parcel</w:t>
      </w:r>
      <w:r w:rsidR="00C91C00">
        <w:rPr>
          <w:rFonts w:ascii="Century Gothic" w:hAnsi="Century Gothic"/>
          <w:sz w:val="24"/>
          <w:szCs w:val="24"/>
        </w:rPr>
        <w:t>,</w:t>
      </w:r>
      <w:r w:rsidR="00C91C00" w:rsidRPr="00C91C00">
        <w:t xml:space="preserve"> </w:t>
      </w:r>
      <w:r w:rsidR="00C91C00" w:rsidRPr="00C91C00">
        <w:rPr>
          <w:rFonts w:ascii="Century Gothic" w:hAnsi="Century Gothic"/>
          <w:sz w:val="24"/>
          <w:szCs w:val="24"/>
        </w:rPr>
        <w:t>except for any portion of the Parcel wherein less than an exclusive interest is being acquired,</w:t>
      </w:r>
      <w:r w:rsidR="00D132E5" w:rsidRPr="0030561E">
        <w:rPr>
          <w:rFonts w:ascii="Century Gothic" w:hAnsi="Century Gothic"/>
          <w:sz w:val="24"/>
          <w:szCs w:val="24"/>
        </w:rPr>
        <w:t xml:space="preserve"> no later than _________</w:t>
      </w:r>
      <w:r w:rsidRPr="0030561E">
        <w:rPr>
          <w:rFonts w:ascii="Century Gothic" w:hAnsi="Century Gothic"/>
          <w:sz w:val="24"/>
          <w:szCs w:val="24"/>
        </w:rPr>
        <w:t>_</w:t>
      </w:r>
      <w:r w:rsidR="00D132E5" w:rsidRPr="0030561E">
        <w:rPr>
          <w:rFonts w:ascii="Century Gothic" w:hAnsi="Century Gothic"/>
          <w:sz w:val="24"/>
          <w:szCs w:val="24"/>
        </w:rPr>
        <w:t xml:space="preserve"> a.m.</w:t>
      </w:r>
      <w:r w:rsidRPr="0030561E">
        <w:rPr>
          <w:rFonts w:ascii="Century Gothic" w:hAnsi="Century Gothic"/>
          <w:sz w:val="24"/>
          <w:szCs w:val="24"/>
        </w:rPr>
        <w:t> </w:t>
      </w:r>
      <w:r w:rsidR="00D132E5" w:rsidRPr="0030561E">
        <w:rPr>
          <w:rFonts w:ascii="Century Gothic" w:hAnsi="Century Gothic"/>
          <w:sz w:val="24"/>
          <w:szCs w:val="24"/>
        </w:rPr>
        <w:t>/</w:t>
      </w:r>
      <w:r w:rsidRPr="0030561E">
        <w:rPr>
          <w:rFonts w:ascii="Century Gothic" w:hAnsi="Century Gothic"/>
          <w:sz w:val="24"/>
          <w:szCs w:val="24"/>
        </w:rPr>
        <w:t> </w:t>
      </w:r>
      <w:r w:rsidR="00D132E5" w:rsidRPr="0030561E">
        <w:rPr>
          <w:rFonts w:ascii="Century Gothic" w:hAnsi="Century Gothic"/>
          <w:sz w:val="24"/>
          <w:szCs w:val="24"/>
        </w:rPr>
        <w:t>p.m. on __________________, 20___</w:t>
      </w:r>
      <w:r w:rsidRPr="0030561E">
        <w:rPr>
          <w:rFonts w:ascii="Century Gothic" w:hAnsi="Century Gothic"/>
          <w:sz w:val="24"/>
          <w:szCs w:val="24"/>
        </w:rPr>
        <w:t>_</w:t>
      </w:r>
      <w:r w:rsidR="00D132E5" w:rsidRPr="0030561E">
        <w:rPr>
          <w:rFonts w:ascii="Century Gothic" w:hAnsi="Century Gothic"/>
          <w:sz w:val="24"/>
          <w:szCs w:val="24"/>
        </w:rPr>
        <w:t>, and shall fully vacate and remove any and all fixtures, equipment and personal property from the Parcel no later than _________</w:t>
      </w:r>
      <w:r w:rsidRPr="0030561E">
        <w:rPr>
          <w:rFonts w:ascii="Century Gothic" w:hAnsi="Century Gothic"/>
          <w:sz w:val="24"/>
          <w:szCs w:val="24"/>
        </w:rPr>
        <w:t>_</w:t>
      </w:r>
      <w:r w:rsidR="00D132E5" w:rsidRPr="0030561E">
        <w:rPr>
          <w:rFonts w:ascii="Century Gothic" w:hAnsi="Century Gothic"/>
          <w:sz w:val="24"/>
          <w:szCs w:val="24"/>
        </w:rPr>
        <w:t xml:space="preserve"> a.m.</w:t>
      </w:r>
      <w:r w:rsidRPr="0030561E">
        <w:rPr>
          <w:rFonts w:ascii="Century Gothic" w:hAnsi="Century Gothic"/>
          <w:sz w:val="24"/>
          <w:szCs w:val="24"/>
        </w:rPr>
        <w:t> </w:t>
      </w:r>
      <w:r w:rsidR="00D132E5" w:rsidRPr="0030561E">
        <w:rPr>
          <w:rFonts w:ascii="Century Gothic" w:hAnsi="Century Gothic"/>
          <w:sz w:val="24"/>
          <w:szCs w:val="24"/>
        </w:rPr>
        <w:t>/</w:t>
      </w:r>
      <w:r w:rsidRPr="0030561E">
        <w:rPr>
          <w:rFonts w:ascii="Century Gothic" w:hAnsi="Century Gothic"/>
          <w:sz w:val="24"/>
          <w:szCs w:val="24"/>
        </w:rPr>
        <w:t> </w:t>
      </w:r>
      <w:r w:rsidR="00D132E5" w:rsidRPr="0030561E">
        <w:rPr>
          <w:rFonts w:ascii="Century Gothic" w:hAnsi="Century Gothic"/>
          <w:sz w:val="24"/>
          <w:szCs w:val="24"/>
        </w:rPr>
        <w:t>p.m. on __________________, 20___</w:t>
      </w:r>
      <w:r w:rsidRPr="0030561E">
        <w:rPr>
          <w:rFonts w:ascii="Century Gothic" w:hAnsi="Century Gothic"/>
          <w:sz w:val="24"/>
          <w:szCs w:val="24"/>
        </w:rPr>
        <w:t>_</w:t>
      </w:r>
      <w:r w:rsidR="00D132E5" w:rsidRPr="0030561E">
        <w:rPr>
          <w:rFonts w:ascii="Century Gothic" w:hAnsi="Century Gothic"/>
          <w:sz w:val="24"/>
          <w:szCs w:val="24"/>
        </w:rPr>
        <w:t>.</w:t>
      </w:r>
      <w:r w:rsidR="00B56787" w:rsidRPr="0030561E">
        <w:rPr>
          <w:rFonts w:ascii="Century Gothic" w:hAnsi="Century Gothic"/>
          <w:sz w:val="24"/>
          <w:szCs w:val="24"/>
        </w:rPr>
        <w:t xml:space="preserve"> </w:t>
      </w:r>
      <w:r w:rsidR="00D132E5" w:rsidRPr="0030561E">
        <w:rPr>
          <w:rFonts w:ascii="Century Gothic" w:hAnsi="Century Gothic"/>
          <w:sz w:val="24"/>
          <w:szCs w:val="24"/>
        </w:rPr>
        <w:t>If Owner has not fully vacated the Parcel by ________</w:t>
      </w:r>
      <w:r w:rsidRPr="0030561E">
        <w:rPr>
          <w:rFonts w:ascii="Century Gothic" w:hAnsi="Century Gothic"/>
          <w:sz w:val="24"/>
          <w:szCs w:val="24"/>
        </w:rPr>
        <w:t>__</w:t>
      </w:r>
      <w:r w:rsidR="00D132E5" w:rsidRPr="0030561E">
        <w:rPr>
          <w:rFonts w:ascii="Century Gothic" w:hAnsi="Century Gothic"/>
          <w:sz w:val="24"/>
          <w:szCs w:val="24"/>
        </w:rPr>
        <w:t xml:space="preserve"> a.m.</w:t>
      </w:r>
      <w:r w:rsidRPr="0030561E">
        <w:rPr>
          <w:rFonts w:ascii="Century Gothic" w:hAnsi="Century Gothic"/>
          <w:sz w:val="24"/>
          <w:szCs w:val="24"/>
        </w:rPr>
        <w:t> </w:t>
      </w:r>
      <w:r w:rsidR="00D132E5" w:rsidRPr="0030561E">
        <w:rPr>
          <w:rFonts w:ascii="Century Gothic" w:hAnsi="Century Gothic"/>
          <w:sz w:val="24"/>
          <w:szCs w:val="24"/>
        </w:rPr>
        <w:t>/</w:t>
      </w:r>
      <w:r w:rsidRPr="0030561E">
        <w:rPr>
          <w:rFonts w:ascii="Century Gothic" w:hAnsi="Century Gothic"/>
          <w:sz w:val="24"/>
          <w:szCs w:val="24"/>
        </w:rPr>
        <w:t> </w:t>
      </w:r>
      <w:r w:rsidR="00D132E5" w:rsidRPr="0030561E">
        <w:rPr>
          <w:rFonts w:ascii="Century Gothic" w:hAnsi="Century Gothic"/>
          <w:sz w:val="24"/>
          <w:szCs w:val="24"/>
        </w:rPr>
        <w:t>p.m. on __________________, 20___</w:t>
      </w:r>
      <w:r w:rsidRPr="0030561E">
        <w:rPr>
          <w:rFonts w:ascii="Century Gothic" w:hAnsi="Century Gothic"/>
          <w:sz w:val="24"/>
          <w:szCs w:val="24"/>
        </w:rPr>
        <w:t>_</w:t>
      </w:r>
      <w:r w:rsidR="00D132E5" w:rsidRPr="0030561E">
        <w:rPr>
          <w:rFonts w:ascii="Century Gothic" w:hAnsi="Century Gothic"/>
          <w:sz w:val="24"/>
          <w:szCs w:val="24"/>
        </w:rPr>
        <w:t>, State may obtain an immediate Writ of Possession pursuant to California Code of Civil Procedure s</w:t>
      </w:r>
      <w:r w:rsidR="003F31CF" w:rsidRPr="0030561E">
        <w:rPr>
          <w:rFonts w:ascii="Century Gothic" w:hAnsi="Century Gothic"/>
          <w:sz w:val="24"/>
          <w:szCs w:val="24"/>
        </w:rPr>
        <w:t>ections </w:t>
      </w:r>
      <w:r w:rsidR="00D132E5" w:rsidRPr="0030561E">
        <w:rPr>
          <w:rFonts w:ascii="Century Gothic" w:hAnsi="Century Gothic"/>
          <w:sz w:val="24"/>
          <w:szCs w:val="24"/>
        </w:rPr>
        <w:t>512.010 and 1230.050.</w:t>
      </w:r>
    </w:p>
    <w:p w14:paraId="7E1AE55C" w14:textId="35980BA5" w:rsidR="00F57857" w:rsidRDefault="00F57857" w:rsidP="00D20B23">
      <w:pPr>
        <w:tabs>
          <w:tab w:val="left" w:pos="540"/>
          <w:tab w:val="left" w:pos="1080"/>
          <w:tab w:val="left" w:pos="1620"/>
        </w:tabs>
        <w:suppressAutoHyphens/>
        <w:jc w:val="both"/>
        <w:rPr>
          <w:rFonts w:ascii="Century Gothic" w:hAnsi="Century Gothic"/>
          <w:sz w:val="24"/>
          <w:szCs w:val="24"/>
        </w:rPr>
      </w:pPr>
    </w:p>
    <w:p w14:paraId="68DDF0E2" w14:textId="77777777" w:rsidR="00D132E5" w:rsidRPr="0030561E" w:rsidRDefault="00D132E5" w:rsidP="00D20B23">
      <w:pPr>
        <w:tabs>
          <w:tab w:val="left" w:pos="540"/>
          <w:tab w:val="left" w:pos="1080"/>
          <w:tab w:val="left" w:pos="1620"/>
        </w:tabs>
        <w:suppressAutoHyphens/>
        <w:jc w:val="both"/>
        <w:rPr>
          <w:rFonts w:ascii="Century Gothic" w:hAnsi="Century Gothic"/>
          <w:sz w:val="24"/>
          <w:szCs w:val="24"/>
        </w:rPr>
      </w:pPr>
      <w:r w:rsidRPr="0030561E">
        <w:rPr>
          <w:rFonts w:ascii="Century Gothic" w:hAnsi="Century Gothic"/>
          <w:sz w:val="24"/>
          <w:szCs w:val="24"/>
        </w:rPr>
        <w:sym w:font="Wingdings 2" w:char="F0A3"/>
      </w:r>
      <w:r w:rsidRPr="0030561E">
        <w:rPr>
          <w:rFonts w:ascii="Century Gothic" w:hAnsi="Century Gothic"/>
          <w:sz w:val="24"/>
          <w:szCs w:val="24"/>
        </w:rPr>
        <w:tab/>
      </w:r>
      <w:r w:rsidRPr="0030561E">
        <w:rPr>
          <w:rFonts w:ascii="Century Gothic" w:hAnsi="Century Gothic"/>
          <w:b/>
          <w:sz w:val="24"/>
          <w:szCs w:val="24"/>
          <w:u w:val="single"/>
        </w:rPr>
        <w:t>Rental Units</w:t>
      </w:r>
      <w:r w:rsidRPr="0030561E">
        <w:rPr>
          <w:rFonts w:ascii="Century Gothic" w:hAnsi="Century Gothic"/>
          <w:sz w:val="24"/>
          <w:szCs w:val="24"/>
        </w:rPr>
        <w:t xml:space="preserve"> </w:t>
      </w:r>
      <w:r w:rsidRPr="0030561E">
        <w:rPr>
          <w:rFonts w:ascii="Century Gothic" w:hAnsi="Century Gothic"/>
          <w:i/>
          <w:sz w:val="24"/>
          <w:szCs w:val="24"/>
        </w:rPr>
        <w:t>(Use this title.)</w:t>
      </w:r>
    </w:p>
    <w:p w14:paraId="256EEEB0" w14:textId="77777777" w:rsidR="00D132E5" w:rsidRPr="0030561E" w:rsidRDefault="00F73B90" w:rsidP="00D20B23">
      <w:pPr>
        <w:tabs>
          <w:tab w:val="left" w:pos="540"/>
          <w:tab w:val="left" w:pos="1080"/>
          <w:tab w:val="left" w:pos="1620"/>
        </w:tabs>
        <w:suppressAutoHyphens/>
        <w:jc w:val="both"/>
        <w:rPr>
          <w:rFonts w:ascii="Century Gothic" w:hAnsi="Century Gothic"/>
          <w:sz w:val="24"/>
          <w:szCs w:val="24"/>
        </w:rPr>
      </w:pPr>
      <w:r w:rsidRPr="0030561E">
        <w:rPr>
          <w:rFonts w:ascii="Century Gothic" w:hAnsi="Century Gothic"/>
          <w:sz w:val="24"/>
          <w:szCs w:val="24"/>
        </w:rPr>
        <w:tab/>
      </w:r>
      <w:r w:rsidR="00D132E5" w:rsidRPr="0030561E">
        <w:rPr>
          <w:rFonts w:ascii="Century Gothic" w:hAnsi="Century Gothic"/>
          <w:sz w:val="24"/>
          <w:szCs w:val="24"/>
        </w:rPr>
        <w:t>¶</w:t>
      </w:r>
      <w:r w:rsidRPr="0030561E">
        <w:rPr>
          <w:rFonts w:ascii="Century Gothic" w:hAnsi="Century Gothic"/>
          <w:sz w:val="24"/>
          <w:szCs w:val="24"/>
        </w:rPr>
        <w:t> </w:t>
      </w:r>
      <w:r w:rsidR="00D132E5" w:rsidRPr="0030561E">
        <w:rPr>
          <w:rFonts w:ascii="Century Gothic" w:hAnsi="Century Gothic"/>
          <w:sz w:val="24"/>
          <w:szCs w:val="24"/>
        </w:rPr>
        <w:t>#</w:t>
      </w:r>
      <w:r w:rsidRPr="0030561E">
        <w:rPr>
          <w:rFonts w:ascii="Century Gothic" w:hAnsi="Century Gothic"/>
          <w:sz w:val="24"/>
          <w:szCs w:val="24"/>
        </w:rPr>
        <w:t xml:space="preserve"> - </w:t>
      </w:r>
      <w:r w:rsidR="00D132E5" w:rsidRPr="0030561E">
        <w:rPr>
          <w:rFonts w:ascii="Century Gothic" w:hAnsi="Century Gothic"/>
          <w:sz w:val="24"/>
          <w:szCs w:val="24"/>
        </w:rPr>
        <w:t>If there is a tenant on the parcel</w:t>
      </w:r>
      <w:r w:rsidR="003B67A4" w:rsidRPr="0030561E">
        <w:rPr>
          <w:rFonts w:ascii="Century Gothic" w:hAnsi="Century Gothic"/>
          <w:sz w:val="24"/>
          <w:szCs w:val="24"/>
        </w:rPr>
        <w:t>,</w:t>
      </w:r>
      <w:r w:rsidR="00D132E5" w:rsidRPr="0030561E">
        <w:rPr>
          <w:rFonts w:ascii="Century Gothic" w:hAnsi="Century Gothic"/>
          <w:sz w:val="24"/>
          <w:szCs w:val="24"/>
        </w:rPr>
        <w:t xml:space="preserve"> INSERT PARAGRAPH, PARAGRAPH</w:t>
      </w:r>
      <w:r w:rsidRPr="0030561E">
        <w:rPr>
          <w:rFonts w:ascii="Century Gothic" w:hAnsi="Century Gothic"/>
          <w:sz w:val="24"/>
          <w:szCs w:val="24"/>
        </w:rPr>
        <w:t> </w:t>
      </w:r>
      <w:r w:rsidR="00D132E5" w:rsidRPr="0030561E">
        <w:rPr>
          <w:rFonts w:ascii="Century Gothic" w:hAnsi="Century Gothic"/>
          <w:sz w:val="24"/>
          <w:szCs w:val="24"/>
        </w:rPr>
        <w:t># &amp; FILL IN appropriate information:</w:t>
      </w:r>
    </w:p>
    <w:p w14:paraId="2BC78E96" w14:textId="77777777" w:rsidR="00D132E5" w:rsidRPr="0030561E" w:rsidRDefault="00D132E5" w:rsidP="00D20B23">
      <w:pPr>
        <w:tabs>
          <w:tab w:val="left" w:pos="540"/>
          <w:tab w:val="left" w:pos="1080"/>
          <w:tab w:val="left" w:pos="1620"/>
        </w:tabs>
        <w:suppressAutoHyphens/>
        <w:jc w:val="both"/>
        <w:rPr>
          <w:rFonts w:ascii="Century Gothic" w:hAnsi="Century Gothic"/>
          <w:sz w:val="24"/>
          <w:szCs w:val="24"/>
        </w:rPr>
      </w:pPr>
    </w:p>
    <w:p w14:paraId="21B5D042" w14:textId="77777777" w:rsidR="00D132E5" w:rsidRPr="0030561E" w:rsidRDefault="00F73B90" w:rsidP="0030561E">
      <w:pPr>
        <w:tabs>
          <w:tab w:val="left" w:pos="540"/>
          <w:tab w:val="left" w:pos="1350"/>
          <w:tab w:val="left" w:pos="1620"/>
        </w:tabs>
        <w:suppressAutoHyphens/>
        <w:jc w:val="both"/>
        <w:rPr>
          <w:rFonts w:ascii="Century Gothic" w:hAnsi="Century Gothic"/>
          <w:sz w:val="24"/>
          <w:szCs w:val="24"/>
        </w:rPr>
      </w:pPr>
      <w:r w:rsidRPr="0030561E">
        <w:rPr>
          <w:rFonts w:ascii="Century Gothic" w:hAnsi="Century Gothic"/>
          <w:sz w:val="24"/>
          <w:szCs w:val="24"/>
        </w:rPr>
        <w:tab/>
      </w:r>
      <w:r w:rsidR="00D132E5" w:rsidRPr="0030561E">
        <w:rPr>
          <w:rFonts w:ascii="Century Gothic" w:hAnsi="Century Gothic"/>
          <w:sz w:val="24"/>
          <w:szCs w:val="24"/>
        </w:rPr>
        <w:t>#.</w:t>
      </w:r>
      <w:r w:rsidR="00D132E5" w:rsidRPr="0030561E">
        <w:rPr>
          <w:rFonts w:ascii="Century Gothic" w:hAnsi="Century Gothic"/>
          <w:sz w:val="24"/>
          <w:szCs w:val="24"/>
        </w:rPr>
        <w:tab/>
        <w:t>State agrees to pay Owner lost rental for the tenancy from the date vacated until the date State acquires possession under this Agreement.</w:t>
      </w:r>
      <w:r w:rsidR="00B56787" w:rsidRPr="0030561E">
        <w:rPr>
          <w:rFonts w:ascii="Century Gothic" w:hAnsi="Century Gothic"/>
          <w:sz w:val="24"/>
          <w:szCs w:val="24"/>
        </w:rPr>
        <w:t xml:space="preserve"> </w:t>
      </w:r>
      <w:r w:rsidR="00D833BE" w:rsidRPr="0030561E">
        <w:rPr>
          <w:rFonts w:ascii="Century Gothic" w:hAnsi="Century Gothic"/>
          <w:sz w:val="24"/>
          <w:szCs w:val="24"/>
        </w:rPr>
        <w:t xml:space="preserve"> </w:t>
      </w:r>
      <w:r w:rsidR="00D132E5" w:rsidRPr="0030561E">
        <w:rPr>
          <w:rFonts w:ascii="Century Gothic" w:hAnsi="Century Gothic"/>
          <w:sz w:val="24"/>
          <w:szCs w:val="24"/>
        </w:rPr>
        <w:t>The Parties agree that the monthly rental for tenancy is/are as follows:</w:t>
      </w:r>
    </w:p>
    <w:p w14:paraId="57033D8E" w14:textId="77777777" w:rsidR="00D132E5" w:rsidRPr="0030561E" w:rsidRDefault="00D132E5" w:rsidP="00D20B23">
      <w:pPr>
        <w:tabs>
          <w:tab w:val="left" w:pos="540"/>
          <w:tab w:val="left" w:pos="1080"/>
          <w:tab w:val="left" w:pos="1620"/>
        </w:tabs>
        <w:suppressAutoHyphens/>
        <w:jc w:val="both"/>
        <w:rPr>
          <w:rFonts w:ascii="Century Gothic" w:hAnsi="Century Gothic"/>
          <w:sz w:val="24"/>
          <w:szCs w:val="24"/>
        </w:rPr>
      </w:pPr>
    </w:p>
    <w:p w14:paraId="325D58AA" w14:textId="77777777" w:rsidR="00D132E5" w:rsidRPr="0030561E" w:rsidRDefault="00D132E5" w:rsidP="0030561E">
      <w:pPr>
        <w:tabs>
          <w:tab w:val="left" w:pos="540"/>
          <w:tab w:val="left" w:pos="1350"/>
          <w:tab w:val="left" w:pos="1620"/>
        </w:tabs>
        <w:suppressAutoHyphens/>
        <w:jc w:val="both"/>
        <w:rPr>
          <w:rFonts w:ascii="Century Gothic" w:hAnsi="Century Gothic"/>
          <w:b/>
          <w:sz w:val="24"/>
          <w:szCs w:val="24"/>
        </w:rPr>
      </w:pPr>
      <w:r w:rsidRPr="0030561E">
        <w:rPr>
          <w:rFonts w:ascii="Century Gothic" w:hAnsi="Century Gothic"/>
          <w:sz w:val="24"/>
          <w:szCs w:val="24"/>
        </w:rPr>
        <w:tab/>
      </w:r>
      <w:r w:rsidRPr="0030561E">
        <w:rPr>
          <w:rFonts w:ascii="Century Gothic" w:hAnsi="Century Gothic"/>
          <w:sz w:val="24"/>
          <w:szCs w:val="24"/>
        </w:rPr>
        <w:tab/>
      </w:r>
      <w:r w:rsidRPr="0030561E">
        <w:rPr>
          <w:rFonts w:ascii="Century Gothic" w:hAnsi="Century Gothic"/>
          <w:b/>
          <w:sz w:val="24"/>
          <w:szCs w:val="24"/>
        </w:rPr>
        <w:t>[list rental]</w:t>
      </w:r>
    </w:p>
    <w:p w14:paraId="421F30B3" w14:textId="77777777" w:rsidR="00D132E5" w:rsidRPr="0030561E" w:rsidRDefault="00D132E5" w:rsidP="00D20B23">
      <w:pPr>
        <w:tabs>
          <w:tab w:val="left" w:pos="540"/>
          <w:tab w:val="left" w:pos="1080"/>
          <w:tab w:val="left" w:pos="1620"/>
        </w:tabs>
        <w:suppressAutoHyphens/>
        <w:jc w:val="both"/>
        <w:rPr>
          <w:rFonts w:ascii="Century Gothic" w:hAnsi="Century Gothic"/>
          <w:sz w:val="24"/>
          <w:szCs w:val="24"/>
        </w:rPr>
      </w:pPr>
    </w:p>
    <w:p w14:paraId="419C0CAF" w14:textId="77777777" w:rsidR="00D132E5" w:rsidRPr="0030561E" w:rsidRDefault="00F73B90" w:rsidP="00D20B23">
      <w:pPr>
        <w:tabs>
          <w:tab w:val="left" w:pos="540"/>
          <w:tab w:val="left" w:pos="1080"/>
          <w:tab w:val="left" w:pos="1620"/>
        </w:tabs>
        <w:suppressAutoHyphens/>
        <w:jc w:val="both"/>
        <w:rPr>
          <w:rFonts w:ascii="Century Gothic" w:hAnsi="Century Gothic"/>
          <w:sz w:val="24"/>
          <w:szCs w:val="24"/>
        </w:rPr>
      </w:pPr>
      <w:r w:rsidRPr="0030561E">
        <w:rPr>
          <w:rFonts w:ascii="Century Gothic" w:hAnsi="Century Gothic"/>
          <w:sz w:val="24"/>
          <w:szCs w:val="24"/>
        </w:rPr>
        <w:tab/>
      </w:r>
      <w:r w:rsidR="00D132E5" w:rsidRPr="0030561E">
        <w:rPr>
          <w:rFonts w:ascii="Century Gothic" w:hAnsi="Century Gothic"/>
          <w:sz w:val="24"/>
          <w:szCs w:val="24"/>
        </w:rPr>
        <w:t>The Parties further agree that payment to Owner of lost rental hereunder is in addition to and does not constitute just compensation, severance damages, or any other damages allowable under Part</w:t>
      </w:r>
      <w:r w:rsidRPr="0030561E">
        <w:rPr>
          <w:rFonts w:ascii="Century Gothic" w:hAnsi="Century Gothic"/>
          <w:sz w:val="24"/>
          <w:szCs w:val="24"/>
        </w:rPr>
        <w:t> </w:t>
      </w:r>
      <w:r w:rsidR="00D132E5" w:rsidRPr="0030561E">
        <w:rPr>
          <w:rFonts w:ascii="Century Gothic" w:hAnsi="Century Gothic"/>
          <w:sz w:val="24"/>
          <w:szCs w:val="24"/>
        </w:rPr>
        <w:t>3, Title</w:t>
      </w:r>
      <w:r w:rsidRPr="0030561E">
        <w:rPr>
          <w:rFonts w:ascii="Century Gothic" w:hAnsi="Century Gothic"/>
          <w:sz w:val="24"/>
          <w:szCs w:val="24"/>
        </w:rPr>
        <w:t> </w:t>
      </w:r>
      <w:r w:rsidR="00D132E5" w:rsidRPr="0030561E">
        <w:rPr>
          <w:rFonts w:ascii="Century Gothic" w:hAnsi="Century Gothic"/>
          <w:sz w:val="24"/>
          <w:szCs w:val="24"/>
        </w:rPr>
        <w:t>7 of the Code of Civil Procedure (the Eminent Domain Law).</w:t>
      </w:r>
      <w:r w:rsidR="00B56787" w:rsidRPr="0030561E">
        <w:rPr>
          <w:rFonts w:ascii="Century Gothic" w:hAnsi="Century Gothic"/>
          <w:sz w:val="24"/>
          <w:szCs w:val="24"/>
        </w:rPr>
        <w:t xml:space="preserve"> </w:t>
      </w:r>
      <w:r w:rsidR="00D833BE" w:rsidRPr="0030561E">
        <w:rPr>
          <w:rFonts w:ascii="Century Gothic" w:hAnsi="Century Gothic"/>
          <w:sz w:val="24"/>
          <w:szCs w:val="24"/>
        </w:rPr>
        <w:t xml:space="preserve"> </w:t>
      </w:r>
      <w:r w:rsidR="00D132E5" w:rsidRPr="0030561E">
        <w:rPr>
          <w:rFonts w:ascii="Century Gothic" w:hAnsi="Century Gothic"/>
          <w:sz w:val="24"/>
          <w:szCs w:val="24"/>
        </w:rPr>
        <w:t xml:space="preserve">In addition, the </w:t>
      </w:r>
      <w:r w:rsidR="00581B32" w:rsidRPr="0030561E">
        <w:rPr>
          <w:rFonts w:ascii="Century Gothic" w:hAnsi="Century Gothic"/>
          <w:sz w:val="24"/>
          <w:szCs w:val="24"/>
        </w:rPr>
        <w:t>P</w:t>
      </w:r>
      <w:r w:rsidR="00D132E5" w:rsidRPr="0030561E">
        <w:rPr>
          <w:rFonts w:ascii="Century Gothic" w:hAnsi="Century Gothic"/>
          <w:sz w:val="24"/>
          <w:szCs w:val="24"/>
        </w:rPr>
        <w:t>arties agree that payment for lost rental hereunder is made solely for purposes of leaving the tenancy vacant until the date of possession, at which time the leases/rental of such tenancy terminate by operation of law pursuant to Code of Civil Procedure s</w:t>
      </w:r>
      <w:r w:rsidR="003F31CF" w:rsidRPr="0030561E">
        <w:rPr>
          <w:rFonts w:ascii="Century Gothic" w:hAnsi="Century Gothic"/>
          <w:sz w:val="24"/>
          <w:szCs w:val="24"/>
        </w:rPr>
        <w:t>ection </w:t>
      </w:r>
      <w:r w:rsidR="00D132E5" w:rsidRPr="0030561E">
        <w:rPr>
          <w:rFonts w:ascii="Century Gothic" w:hAnsi="Century Gothic"/>
          <w:sz w:val="24"/>
          <w:szCs w:val="24"/>
        </w:rPr>
        <w:t>1265.140.</w:t>
      </w:r>
      <w:r w:rsidR="00B56787" w:rsidRPr="0030561E">
        <w:rPr>
          <w:rFonts w:ascii="Century Gothic" w:hAnsi="Century Gothic"/>
          <w:sz w:val="24"/>
          <w:szCs w:val="24"/>
        </w:rPr>
        <w:t xml:space="preserve"> </w:t>
      </w:r>
      <w:r w:rsidR="00D833BE" w:rsidRPr="0030561E">
        <w:rPr>
          <w:rFonts w:ascii="Century Gothic" w:hAnsi="Century Gothic"/>
          <w:sz w:val="24"/>
          <w:szCs w:val="24"/>
        </w:rPr>
        <w:t xml:space="preserve"> </w:t>
      </w:r>
      <w:r w:rsidR="00D132E5" w:rsidRPr="0030561E">
        <w:rPr>
          <w:rFonts w:ascii="Century Gothic" w:hAnsi="Century Gothic"/>
          <w:sz w:val="24"/>
          <w:szCs w:val="24"/>
        </w:rPr>
        <w:t>Owner shall not claim nor be entitled to any additional lost rental under this Agreement or in any eminent domain proceedings.</w:t>
      </w:r>
    </w:p>
    <w:p w14:paraId="3E8C1C8E" w14:textId="11711EE1" w:rsidR="00370358" w:rsidRDefault="00370358" w:rsidP="00D20B23">
      <w:pPr>
        <w:tabs>
          <w:tab w:val="left" w:pos="540"/>
          <w:tab w:val="left" w:pos="1080"/>
          <w:tab w:val="left" w:pos="1620"/>
        </w:tabs>
        <w:suppressAutoHyphens/>
        <w:jc w:val="both"/>
        <w:rPr>
          <w:rFonts w:ascii="Century Gothic" w:hAnsi="Century Gothic"/>
          <w:sz w:val="24"/>
          <w:szCs w:val="24"/>
        </w:rPr>
      </w:pPr>
      <w:r>
        <w:rPr>
          <w:rFonts w:ascii="Century Gothic" w:hAnsi="Century Gothic"/>
          <w:sz w:val="24"/>
          <w:szCs w:val="24"/>
        </w:rPr>
        <w:br w:type="page"/>
      </w:r>
    </w:p>
    <w:p w14:paraId="3BBA5DE1" w14:textId="77777777" w:rsidR="00F57857" w:rsidRDefault="00F57857" w:rsidP="00D20B23">
      <w:pPr>
        <w:tabs>
          <w:tab w:val="left" w:pos="540"/>
          <w:tab w:val="left" w:pos="1080"/>
          <w:tab w:val="left" w:pos="1620"/>
        </w:tabs>
        <w:suppressAutoHyphens/>
        <w:jc w:val="both"/>
        <w:rPr>
          <w:rFonts w:ascii="Century Gothic" w:hAnsi="Century Gothic"/>
          <w:sz w:val="24"/>
          <w:szCs w:val="24"/>
        </w:rPr>
      </w:pPr>
    </w:p>
    <w:p w14:paraId="7F5D9023" w14:textId="77777777" w:rsidR="00D132E5" w:rsidRPr="0030561E" w:rsidRDefault="00D132E5" w:rsidP="00D20B23">
      <w:pPr>
        <w:tabs>
          <w:tab w:val="left" w:pos="540"/>
          <w:tab w:val="left" w:pos="1080"/>
          <w:tab w:val="left" w:pos="1620"/>
        </w:tabs>
        <w:suppressAutoHyphens/>
        <w:jc w:val="both"/>
        <w:rPr>
          <w:rFonts w:ascii="Century Gothic" w:hAnsi="Century Gothic"/>
          <w:sz w:val="24"/>
          <w:szCs w:val="24"/>
        </w:rPr>
      </w:pPr>
      <w:r w:rsidRPr="0030561E">
        <w:rPr>
          <w:rFonts w:ascii="Century Gothic" w:hAnsi="Century Gothic"/>
          <w:sz w:val="24"/>
          <w:szCs w:val="24"/>
        </w:rPr>
        <w:sym w:font="Wingdings 2" w:char="F0A3"/>
      </w:r>
      <w:r w:rsidRPr="0030561E">
        <w:rPr>
          <w:rFonts w:ascii="Century Gothic" w:hAnsi="Century Gothic"/>
          <w:sz w:val="24"/>
          <w:szCs w:val="24"/>
        </w:rPr>
        <w:tab/>
      </w:r>
      <w:r w:rsidRPr="0030561E">
        <w:rPr>
          <w:rFonts w:ascii="Century Gothic" w:hAnsi="Century Gothic"/>
          <w:b/>
          <w:sz w:val="24"/>
          <w:szCs w:val="24"/>
          <w:u w:val="single"/>
        </w:rPr>
        <w:t>Indemnification</w:t>
      </w:r>
      <w:r w:rsidRPr="0030561E">
        <w:rPr>
          <w:rFonts w:ascii="Century Gothic" w:hAnsi="Century Gothic"/>
          <w:sz w:val="24"/>
          <w:szCs w:val="24"/>
        </w:rPr>
        <w:t xml:space="preserve"> </w:t>
      </w:r>
      <w:r w:rsidRPr="0030561E">
        <w:rPr>
          <w:rFonts w:ascii="Century Gothic" w:hAnsi="Century Gothic"/>
          <w:i/>
          <w:sz w:val="24"/>
          <w:szCs w:val="24"/>
        </w:rPr>
        <w:t>(Use this title.)</w:t>
      </w:r>
    </w:p>
    <w:p w14:paraId="436F7A3D" w14:textId="77777777" w:rsidR="00D132E5" w:rsidRPr="0030561E" w:rsidRDefault="00D132E5" w:rsidP="00D20B23">
      <w:pPr>
        <w:tabs>
          <w:tab w:val="left" w:pos="540"/>
          <w:tab w:val="left" w:pos="1080"/>
          <w:tab w:val="left" w:pos="1620"/>
        </w:tabs>
        <w:suppressAutoHyphens/>
        <w:jc w:val="both"/>
        <w:rPr>
          <w:rFonts w:ascii="Century Gothic" w:hAnsi="Century Gothic"/>
          <w:sz w:val="24"/>
          <w:szCs w:val="24"/>
        </w:rPr>
      </w:pPr>
      <w:r w:rsidRPr="0030561E">
        <w:rPr>
          <w:rFonts w:ascii="Century Gothic" w:hAnsi="Century Gothic"/>
          <w:sz w:val="24"/>
          <w:szCs w:val="24"/>
        </w:rPr>
        <w:tab/>
        <w:t>¶</w:t>
      </w:r>
      <w:r w:rsidR="006659AF" w:rsidRPr="0030561E">
        <w:rPr>
          <w:rFonts w:ascii="Century Gothic" w:hAnsi="Century Gothic"/>
          <w:sz w:val="24"/>
          <w:szCs w:val="24"/>
        </w:rPr>
        <w:t> </w:t>
      </w:r>
      <w:r w:rsidRPr="0030561E">
        <w:rPr>
          <w:rFonts w:ascii="Century Gothic" w:hAnsi="Century Gothic"/>
          <w:sz w:val="24"/>
          <w:szCs w:val="24"/>
        </w:rPr>
        <w:t>#</w:t>
      </w:r>
      <w:r w:rsidR="006659AF" w:rsidRPr="0030561E">
        <w:rPr>
          <w:rFonts w:ascii="Century Gothic" w:hAnsi="Century Gothic"/>
          <w:sz w:val="24"/>
          <w:szCs w:val="24"/>
        </w:rPr>
        <w:t xml:space="preserve"> - </w:t>
      </w:r>
      <w:r w:rsidRPr="0030561E">
        <w:rPr>
          <w:rFonts w:ascii="Century Gothic" w:hAnsi="Century Gothic"/>
          <w:sz w:val="24"/>
          <w:szCs w:val="24"/>
        </w:rPr>
        <w:t>If Owner request</w:t>
      </w:r>
      <w:r w:rsidR="00581B32" w:rsidRPr="0030561E">
        <w:rPr>
          <w:rFonts w:ascii="Century Gothic" w:hAnsi="Century Gothic"/>
          <w:sz w:val="24"/>
          <w:szCs w:val="24"/>
        </w:rPr>
        <w:t>s</w:t>
      </w:r>
      <w:r w:rsidRPr="0030561E">
        <w:rPr>
          <w:rFonts w:ascii="Century Gothic" w:hAnsi="Century Gothic"/>
          <w:sz w:val="24"/>
          <w:szCs w:val="24"/>
        </w:rPr>
        <w:t xml:space="preserve"> indemnification, INSERT:</w:t>
      </w:r>
    </w:p>
    <w:p w14:paraId="26B142D0" w14:textId="77777777" w:rsidR="00D132E5" w:rsidRPr="0030561E" w:rsidRDefault="00D132E5" w:rsidP="00D20B23">
      <w:pPr>
        <w:tabs>
          <w:tab w:val="left" w:pos="540"/>
          <w:tab w:val="left" w:pos="1080"/>
          <w:tab w:val="left" w:pos="1620"/>
        </w:tabs>
        <w:suppressAutoHyphens/>
        <w:jc w:val="both"/>
        <w:rPr>
          <w:rFonts w:ascii="Century Gothic" w:hAnsi="Century Gothic"/>
          <w:sz w:val="24"/>
          <w:szCs w:val="24"/>
        </w:rPr>
      </w:pPr>
    </w:p>
    <w:p w14:paraId="795CF86E" w14:textId="77777777" w:rsidR="00D132E5" w:rsidRPr="0030561E" w:rsidRDefault="006659AF" w:rsidP="003E21D6">
      <w:pPr>
        <w:tabs>
          <w:tab w:val="left" w:pos="540"/>
          <w:tab w:val="left" w:pos="1350"/>
          <w:tab w:val="left" w:pos="1620"/>
        </w:tabs>
        <w:suppressAutoHyphens/>
        <w:jc w:val="both"/>
        <w:rPr>
          <w:rFonts w:ascii="Century Gothic" w:hAnsi="Century Gothic"/>
          <w:sz w:val="24"/>
          <w:szCs w:val="24"/>
        </w:rPr>
      </w:pPr>
      <w:r w:rsidRPr="0030561E">
        <w:rPr>
          <w:rFonts w:ascii="Century Gothic" w:hAnsi="Century Gothic"/>
          <w:sz w:val="24"/>
          <w:szCs w:val="24"/>
        </w:rPr>
        <w:tab/>
      </w:r>
      <w:r w:rsidR="00D132E5" w:rsidRPr="0030561E">
        <w:rPr>
          <w:rFonts w:ascii="Century Gothic" w:hAnsi="Century Gothic"/>
          <w:sz w:val="24"/>
          <w:szCs w:val="24"/>
        </w:rPr>
        <w:t>#.</w:t>
      </w:r>
      <w:r w:rsidR="00D132E5" w:rsidRPr="0030561E">
        <w:rPr>
          <w:rFonts w:ascii="Century Gothic" w:hAnsi="Century Gothic"/>
          <w:sz w:val="24"/>
          <w:szCs w:val="24"/>
        </w:rPr>
        <w:tab/>
        <w:t>State agrees to indemnify, defend, and hold harmless _________________</w:t>
      </w:r>
      <w:r w:rsidRPr="0030561E">
        <w:rPr>
          <w:rFonts w:ascii="Century Gothic" w:hAnsi="Century Gothic"/>
          <w:sz w:val="24"/>
          <w:szCs w:val="24"/>
        </w:rPr>
        <w:t>___</w:t>
      </w:r>
      <w:r w:rsidR="00D132E5" w:rsidRPr="0030561E">
        <w:rPr>
          <w:rFonts w:ascii="Century Gothic" w:hAnsi="Century Gothic"/>
          <w:sz w:val="24"/>
          <w:szCs w:val="24"/>
        </w:rPr>
        <w:t xml:space="preserve"> [Owner] from any liability arising out of State’s operations under this Agreement.</w:t>
      </w:r>
      <w:r w:rsidR="00B56787" w:rsidRPr="0030561E">
        <w:rPr>
          <w:rFonts w:ascii="Century Gothic" w:hAnsi="Century Gothic"/>
          <w:sz w:val="24"/>
          <w:szCs w:val="24"/>
        </w:rPr>
        <w:t xml:space="preserve"> </w:t>
      </w:r>
      <w:r w:rsidR="00D833BE" w:rsidRPr="0030561E">
        <w:rPr>
          <w:rFonts w:ascii="Century Gothic" w:hAnsi="Century Gothic"/>
          <w:sz w:val="24"/>
          <w:szCs w:val="24"/>
        </w:rPr>
        <w:t xml:space="preserve"> </w:t>
      </w:r>
      <w:r w:rsidR="00D132E5" w:rsidRPr="0030561E">
        <w:rPr>
          <w:rFonts w:ascii="Century Gothic" w:hAnsi="Century Gothic"/>
          <w:sz w:val="24"/>
          <w:szCs w:val="24"/>
        </w:rPr>
        <w:t>State further agrees to assume responsibility for any damages proximately caused by reason of State’s operations under this agreement and State will, at its option, either repair or pay for such damage.</w:t>
      </w:r>
    </w:p>
    <w:p w14:paraId="7EB3901D" w14:textId="77777777" w:rsidR="00D132E5" w:rsidRPr="0030561E" w:rsidRDefault="00D132E5" w:rsidP="00D20B23">
      <w:pPr>
        <w:tabs>
          <w:tab w:val="left" w:pos="540"/>
          <w:tab w:val="left" w:pos="1080"/>
          <w:tab w:val="left" w:pos="1620"/>
        </w:tabs>
        <w:suppressAutoHyphens/>
        <w:jc w:val="both"/>
        <w:rPr>
          <w:rFonts w:ascii="Century Gothic" w:hAnsi="Century Gothic"/>
          <w:sz w:val="24"/>
          <w:szCs w:val="24"/>
        </w:rPr>
      </w:pPr>
    </w:p>
    <w:p w14:paraId="49ACA7FD" w14:textId="77777777" w:rsidR="006659AF" w:rsidRPr="0030561E" w:rsidRDefault="006659AF" w:rsidP="00D20B23">
      <w:pPr>
        <w:tabs>
          <w:tab w:val="left" w:pos="540"/>
          <w:tab w:val="left" w:pos="1080"/>
          <w:tab w:val="left" w:pos="1620"/>
        </w:tabs>
        <w:suppressAutoHyphens/>
        <w:jc w:val="both"/>
        <w:rPr>
          <w:rFonts w:ascii="Century Gothic" w:hAnsi="Century Gothic"/>
          <w:sz w:val="24"/>
          <w:szCs w:val="24"/>
        </w:rPr>
      </w:pPr>
    </w:p>
    <w:p w14:paraId="7FB56DB2" w14:textId="77777777" w:rsidR="00D132E5" w:rsidRPr="003E21D6" w:rsidRDefault="00D132E5" w:rsidP="006659AF">
      <w:pPr>
        <w:pBdr>
          <w:top w:val="dashed" w:sz="4" w:space="1" w:color="auto"/>
        </w:pBdr>
        <w:tabs>
          <w:tab w:val="left" w:pos="540"/>
          <w:tab w:val="left" w:pos="1080"/>
          <w:tab w:val="left" w:pos="1620"/>
        </w:tabs>
        <w:suppressAutoHyphens/>
        <w:jc w:val="both"/>
        <w:rPr>
          <w:rFonts w:ascii="Century Gothic" w:hAnsi="Century Gothic"/>
          <w:sz w:val="24"/>
          <w:szCs w:val="24"/>
        </w:rPr>
      </w:pPr>
    </w:p>
    <w:p w14:paraId="6E3E4F3B" w14:textId="77777777" w:rsidR="00D132E5" w:rsidRPr="003E21D6" w:rsidRDefault="00D132E5" w:rsidP="00D20B23">
      <w:pPr>
        <w:tabs>
          <w:tab w:val="left" w:pos="540"/>
          <w:tab w:val="left" w:pos="1080"/>
          <w:tab w:val="left" w:pos="1620"/>
        </w:tabs>
        <w:suppressAutoHyphens/>
        <w:jc w:val="both"/>
        <w:rPr>
          <w:rFonts w:ascii="Century Gothic" w:hAnsi="Century Gothic"/>
          <w:sz w:val="24"/>
          <w:szCs w:val="24"/>
        </w:rPr>
      </w:pPr>
    </w:p>
    <w:p w14:paraId="67727727" w14:textId="77777777" w:rsidR="006659AF" w:rsidRPr="003E21D6" w:rsidRDefault="00872CEE" w:rsidP="003E21D6">
      <w:pPr>
        <w:numPr>
          <w:ilvl w:val="0"/>
          <w:numId w:val="33"/>
        </w:numPr>
        <w:tabs>
          <w:tab w:val="left" w:pos="540"/>
          <w:tab w:val="left" w:pos="1080"/>
          <w:tab w:val="left" w:pos="1620"/>
        </w:tabs>
        <w:suppressAutoHyphens/>
        <w:spacing w:line="360" w:lineRule="auto"/>
        <w:ind w:left="540" w:hanging="540"/>
        <w:rPr>
          <w:rFonts w:ascii="Century Gothic" w:hAnsi="Century Gothic"/>
          <w:sz w:val="24"/>
          <w:szCs w:val="24"/>
        </w:rPr>
      </w:pPr>
      <w:r w:rsidRPr="003E21D6">
        <w:rPr>
          <w:rFonts w:ascii="Century Gothic" w:hAnsi="Century Gothic"/>
          <w:sz w:val="24"/>
          <w:szCs w:val="24"/>
        </w:rPr>
        <w:t>REVIEW AGREEMENT.</w:t>
      </w:r>
    </w:p>
    <w:p w14:paraId="2D520296" w14:textId="77777777" w:rsidR="006659AF" w:rsidRPr="003E21D6" w:rsidRDefault="00D132E5" w:rsidP="003E21D6">
      <w:pPr>
        <w:numPr>
          <w:ilvl w:val="0"/>
          <w:numId w:val="33"/>
        </w:numPr>
        <w:tabs>
          <w:tab w:val="left" w:pos="540"/>
          <w:tab w:val="left" w:pos="1080"/>
          <w:tab w:val="left" w:pos="1620"/>
        </w:tabs>
        <w:suppressAutoHyphens/>
        <w:spacing w:line="360" w:lineRule="auto"/>
        <w:ind w:left="540" w:hanging="540"/>
        <w:rPr>
          <w:rFonts w:ascii="Century Gothic" w:hAnsi="Century Gothic"/>
          <w:sz w:val="24"/>
          <w:szCs w:val="24"/>
        </w:rPr>
      </w:pPr>
      <w:r w:rsidRPr="003E21D6">
        <w:rPr>
          <w:rFonts w:ascii="Century Gothic" w:hAnsi="Century Gothic"/>
          <w:sz w:val="24"/>
          <w:szCs w:val="24"/>
        </w:rPr>
        <w:t>H</w:t>
      </w:r>
      <w:r w:rsidR="00872CEE" w:rsidRPr="003E21D6">
        <w:rPr>
          <w:rFonts w:ascii="Century Gothic" w:hAnsi="Century Gothic"/>
          <w:sz w:val="24"/>
          <w:szCs w:val="24"/>
        </w:rPr>
        <w:t>AVE ALL ISSUES BEEN ADDRESSED?</w:t>
      </w:r>
    </w:p>
    <w:p w14:paraId="3E3A1227" w14:textId="77777777" w:rsidR="006659AF" w:rsidRPr="003E21D6" w:rsidRDefault="00581B32" w:rsidP="003E21D6">
      <w:pPr>
        <w:numPr>
          <w:ilvl w:val="0"/>
          <w:numId w:val="33"/>
        </w:numPr>
        <w:tabs>
          <w:tab w:val="left" w:pos="540"/>
          <w:tab w:val="left" w:pos="1080"/>
          <w:tab w:val="left" w:pos="1620"/>
        </w:tabs>
        <w:suppressAutoHyphens/>
        <w:spacing w:line="360" w:lineRule="auto"/>
        <w:ind w:left="540" w:hanging="540"/>
        <w:rPr>
          <w:rFonts w:ascii="Century Gothic" w:hAnsi="Century Gothic"/>
          <w:sz w:val="24"/>
          <w:szCs w:val="24"/>
        </w:rPr>
      </w:pPr>
      <w:r w:rsidRPr="003E21D6">
        <w:rPr>
          <w:rFonts w:ascii="Century Gothic" w:hAnsi="Century Gothic"/>
          <w:sz w:val="24"/>
          <w:szCs w:val="24"/>
        </w:rPr>
        <w:t xml:space="preserve">IS </w:t>
      </w:r>
      <w:r w:rsidR="00D132E5" w:rsidRPr="003E21D6">
        <w:rPr>
          <w:rFonts w:ascii="Century Gothic" w:hAnsi="Century Gothic"/>
          <w:sz w:val="24"/>
          <w:szCs w:val="24"/>
        </w:rPr>
        <w:t xml:space="preserve">ALL </w:t>
      </w:r>
      <w:r w:rsidRPr="003E21D6">
        <w:rPr>
          <w:rFonts w:ascii="Century Gothic" w:hAnsi="Century Gothic"/>
          <w:sz w:val="24"/>
          <w:szCs w:val="24"/>
        </w:rPr>
        <w:t xml:space="preserve">THE </w:t>
      </w:r>
      <w:r w:rsidR="00D132E5" w:rsidRPr="003E21D6">
        <w:rPr>
          <w:rFonts w:ascii="Century Gothic" w:hAnsi="Century Gothic"/>
          <w:sz w:val="24"/>
          <w:szCs w:val="24"/>
        </w:rPr>
        <w:t>APPR</w:t>
      </w:r>
      <w:r w:rsidR="00872CEE" w:rsidRPr="003E21D6">
        <w:rPr>
          <w:rFonts w:ascii="Century Gothic" w:hAnsi="Century Gothic"/>
          <w:sz w:val="24"/>
          <w:szCs w:val="24"/>
        </w:rPr>
        <w:t>OPRIATE INFORMATION FILLED IN?</w:t>
      </w:r>
    </w:p>
    <w:p w14:paraId="54D73DF4" w14:textId="77777777" w:rsidR="00D132E5" w:rsidRPr="003E21D6" w:rsidRDefault="00D132E5" w:rsidP="003E21D6">
      <w:pPr>
        <w:numPr>
          <w:ilvl w:val="0"/>
          <w:numId w:val="33"/>
        </w:numPr>
        <w:tabs>
          <w:tab w:val="left" w:pos="540"/>
          <w:tab w:val="left" w:pos="1080"/>
          <w:tab w:val="left" w:pos="1620"/>
        </w:tabs>
        <w:suppressAutoHyphens/>
        <w:spacing w:line="360" w:lineRule="auto"/>
        <w:ind w:left="540" w:hanging="540"/>
        <w:rPr>
          <w:rFonts w:ascii="Century Gothic" w:hAnsi="Century Gothic"/>
          <w:sz w:val="24"/>
          <w:szCs w:val="24"/>
        </w:rPr>
      </w:pPr>
      <w:r w:rsidRPr="003E21D6">
        <w:rPr>
          <w:rFonts w:ascii="Century Gothic" w:hAnsi="Century Gothic"/>
          <w:sz w:val="24"/>
          <w:szCs w:val="24"/>
        </w:rPr>
        <w:t>ARE ALL PARAGRAPHS SEQUENTIALLY NUMBERED?</w:t>
      </w:r>
    </w:p>
    <w:p w14:paraId="08A91CEA" w14:textId="3DCAC442" w:rsidR="00B24323" w:rsidRPr="003E21D6" w:rsidRDefault="009310D4" w:rsidP="003E21D6">
      <w:pPr>
        <w:numPr>
          <w:ilvl w:val="0"/>
          <w:numId w:val="33"/>
        </w:numPr>
        <w:tabs>
          <w:tab w:val="left" w:pos="540"/>
          <w:tab w:val="left" w:pos="1080"/>
          <w:tab w:val="left" w:pos="1620"/>
        </w:tabs>
        <w:suppressAutoHyphens/>
        <w:spacing w:line="360" w:lineRule="auto"/>
        <w:ind w:left="540" w:hanging="540"/>
        <w:rPr>
          <w:rFonts w:ascii="Century Gothic" w:hAnsi="Century Gothic"/>
          <w:sz w:val="24"/>
          <w:szCs w:val="24"/>
        </w:rPr>
      </w:pPr>
      <w:r w:rsidRPr="003E21D6">
        <w:rPr>
          <w:rFonts w:ascii="Century Gothic" w:hAnsi="Century Gothic"/>
          <w:sz w:val="24"/>
          <w:szCs w:val="24"/>
        </w:rPr>
        <w:t xml:space="preserve">HAVE PAGES FROM THE </w:t>
      </w:r>
      <w:r w:rsidR="00534A6B" w:rsidRPr="003E21D6">
        <w:rPr>
          <w:rFonts w:ascii="Century Gothic" w:hAnsi="Century Gothic"/>
          <w:sz w:val="24"/>
          <w:szCs w:val="24"/>
        </w:rPr>
        <w:t xml:space="preserve">CHECKLIST </w:t>
      </w:r>
      <w:r w:rsidRPr="003E21D6">
        <w:rPr>
          <w:rFonts w:ascii="Century Gothic" w:hAnsi="Century Gothic"/>
          <w:sz w:val="24"/>
          <w:szCs w:val="24"/>
        </w:rPr>
        <w:t xml:space="preserve">BEEN REMOVED </w:t>
      </w:r>
      <w:r w:rsidR="00534A6B" w:rsidRPr="003E21D6">
        <w:rPr>
          <w:rFonts w:ascii="Century Gothic" w:hAnsi="Century Gothic"/>
          <w:sz w:val="24"/>
          <w:szCs w:val="24"/>
        </w:rPr>
        <w:t xml:space="preserve">FROM </w:t>
      </w:r>
      <w:r w:rsidRPr="003E21D6">
        <w:rPr>
          <w:rFonts w:ascii="Century Gothic" w:hAnsi="Century Gothic"/>
          <w:sz w:val="24"/>
          <w:szCs w:val="24"/>
        </w:rPr>
        <w:t xml:space="preserve">THE </w:t>
      </w:r>
      <w:r w:rsidR="00534A6B" w:rsidRPr="003E21D6">
        <w:rPr>
          <w:rFonts w:ascii="Century Gothic" w:hAnsi="Century Gothic"/>
          <w:sz w:val="24"/>
          <w:szCs w:val="24"/>
        </w:rPr>
        <w:t>AGREEMENT?</w:t>
      </w:r>
    </w:p>
    <w:sectPr w:rsidR="00B24323" w:rsidRPr="003E21D6" w:rsidSect="0066024F">
      <w:headerReference w:type="default" r:id="rId17"/>
      <w:pgSz w:w="12240" w:h="15840" w:code="1"/>
      <w:pgMar w:top="936" w:right="1080" w:bottom="936"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9EA41" w14:textId="77777777" w:rsidR="00E1236E" w:rsidRDefault="00E1236E">
      <w:r>
        <w:separator/>
      </w:r>
    </w:p>
  </w:endnote>
  <w:endnote w:type="continuationSeparator" w:id="0">
    <w:p w14:paraId="0DE6F751" w14:textId="77777777" w:rsidR="00E1236E" w:rsidRDefault="00E1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2ED2A" w14:textId="77777777" w:rsidR="00C65BA5" w:rsidRDefault="00C65BA5" w:rsidP="00714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138B5" w14:textId="77777777" w:rsidR="00C65BA5" w:rsidRDefault="00C65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FB60" w14:textId="77777777" w:rsidR="00C65BA5" w:rsidRDefault="00C65BA5" w:rsidP="00210EC1">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01220" w14:textId="77777777" w:rsidR="00C65BA5" w:rsidRDefault="00C65BA5" w:rsidP="00CA5857">
    <w:pPr>
      <w:pStyle w:val="Footer"/>
      <w:pBdr>
        <w:top w:val="single" w:sz="4"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B5DB0" w14:textId="77777777" w:rsidR="00C65BA5" w:rsidRDefault="00C65BA5" w:rsidP="00CF03A9">
    <w:pPr>
      <w:pStyle w:val="Footer"/>
      <w:pBdr>
        <w:top w:val="double" w:sz="6" w:space="1"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255B7" w14:textId="77777777" w:rsidR="00C65BA5" w:rsidRPr="00B87FC5" w:rsidRDefault="00C65BA5" w:rsidP="0093108E">
    <w:pPr>
      <w:pStyle w:val="Header"/>
      <w:pBdr>
        <w:top w:val="doub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B1664" w14:textId="77777777" w:rsidR="00E1236E" w:rsidRDefault="00E1236E">
      <w:r>
        <w:separator/>
      </w:r>
    </w:p>
  </w:footnote>
  <w:footnote w:type="continuationSeparator" w:id="0">
    <w:p w14:paraId="55D2CA16" w14:textId="77777777" w:rsidR="00E1236E" w:rsidRDefault="00E12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double" w:sz="6" w:space="0" w:color="auto"/>
      </w:tblBorders>
      <w:tblLayout w:type="fixed"/>
      <w:tblLook w:val="0000" w:firstRow="0" w:lastRow="0" w:firstColumn="0" w:lastColumn="0" w:noHBand="0" w:noVBand="0"/>
    </w:tblPr>
    <w:tblGrid>
      <w:gridCol w:w="7906"/>
      <w:gridCol w:w="2246"/>
    </w:tblGrid>
    <w:tr w:rsidR="00C65BA5" w:rsidRPr="0008605F" w14:paraId="291F3CC2" w14:textId="77777777" w:rsidTr="005E28F5">
      <w:tc>
        <w:tcPr>
          <w:tcW w:w="7906" w:type="dxa"/>
        </w:tcPr>
        <w:p w14:paraId="7CE5BCEF" w14:textId="77777777" w:rsidR="00C65BA5" w:rsidRPr="0008605F" w:rsidRDefault="00C65BA5" w:rsidP="005E28F5">
          <w:pPr>
            <w:rPr>
              <w:rFonts w:ascii="Century Gothic" w:hAnsi="Century Gothic"/>
              <w:sz w:val="24"/>
              <w:szCs w:val="24"/>
            </w:rPr>
          </w:pPr>
        </w:p>
      </w:tc>
      <w:tc>
        <w:tcPr>
          <w:tcW w:w="2246" w:type="dxa"/>
        </w:tcPr>
        <w:p w14:paraId="148E1097" w14:textId="77777777" w:rsidR="00C65BA5" w:rsidRPr="00D909AC" w:rsidRDefault="00C65BA5" w:rsidP="00EA453A">
          <w:pPr>
            <w:rPr>
              <w:rFonts w:ascii="Century Gothic" w:hAnsi="Century Gothic"/>
            </w:rPr>
          </w:pPr>
          <w:r w:rsidRPr="00D909AC">
            <w:rPr>
              <w:rFonts w:ascii="Century Gothic" w:hAnsi="Century Gothic"/>
            </w:rPr>
            <w:t>EXHIBIT</w:t>
          </w:r>
        </w:p>
      </w:tc>
    </w:tr>
    <w:tr w:rsidR="00C65BA5" w:rsidRPr="0008605F" w14:paraId="19687B5D" w14:textId="77777777" w:rsidTr="005E28F5">
      <w:tc>
        <w:tcPr>
          <w:tcW w:w="7906" w:type="dxa"/>
        </w:tcPr>
        <w:p w14:paraId="2E6AB864" w14:textId="77777777" w:rsidR="00C65BA5" w:rsidRPr="0008605F" w:rsidRDefault="00C65BA5" w:rsidP="005E28F5">
          <w:pPr>
            <w:rPr>
              <w:rFonts w:ascii="Century Gothic" w:hAnsi="Century Gothic"/>
              <w:sz w:val="24"/>
              <w:szCs w:val="24"/>
            </w:rPr>
          </w:pPr>
          <w:r w:rsidRPr="0008605F">
            <w:rPr>
              <w:rFonts w:ascii="Century Gothic" w:hAnsi="Century Gothic"/>
              <w:b/>
              <w:sz w:val="24"/>
              <w:szCs w:val="24"/>
            </w:rPr>
            <w:t>POSSESSION AND USE AGREEMENT (Cont.)</w:t>
          </w:r>
        </w:p>
      </w:tc>
      <w:tc>
        <w:tcPr>
          <w:tcW w:w="2246" w:type="dxa"/>
          <w:vAlign w:val="center"/>
        </w:tcPr>
        <w:p w14:paraId="4F30ACF8" w14:textId="77777777" w:rsidR="00C65BA5" w:rsidRPr="00D909AC" w:rsidRDefault="00C65BA5" w:rsidP="00EA453A">
          <w:pPr>
            <w:rPr>
              <w:rFonts w:ascii="Century Gothic" w:hAnsi="Century Gothic"/>
            </w:rPr>
          </w:pPr>
          <w:r w:rsidRPr="00D909AC">
            <w:rPr>
              <w:rFonts w:ascii="Century Gothic" w:hAnsi="Century Gothic"/>
            </w:rPr>
            <w:t>8</w:t>
          </w:r>
          <w:r w:rsidRPr="00D909AC">
            <w:rPr>
              <w:rFonts w:ascii="Century Gothic" w:hAnsi="Century Gothic"/>
            </w:rPr>
            <w:noBreakHyphen/>
            <w:t>EX</w:t>
          </w:r>
          <w:r w:rsidRPr="00D909AC">
            <w:rPr>
              <w:rFonts w:ascii="Century Gothic" w:hAnsi="Century Gothic"/>
            </w:rPr>
            <w:noBreakHyphen/>
            <w:t>25 (REV 9/2011)</w:t>
          </w:r>
        </w:p>
      </w:tc>
    </w:tr>
    <w:tr w:rsidR="00C65BA5" w:rsidRPr="0008605F" w14:paraId="55F856E6" w14:textId="77777777" w:rsidTr="005E28F5">
      <w:tc>
        <w:tcPr>
          <w:tcW w:w="7906" w:type="dxa"/>
        </w:tcPr>
        <w:p w14:paraId="58516D62" w14:textId="5EBF0206" w:rsidR="00C65BA5" w:rsidRPr="0008605F" w:rsidRDefault="00C65BA5" w:rsidP="005E28F5">
          <w:pPr>
            <w:rPr>
              <w:rFonts w:ascii="Century Gothic" w:hAnsi="Century Gothic"/>
              <w:sz w:val="24"/>
              <w:szCs w:val="24"/>
            </w:rPr>
          </w:pPr>
        </w:p>
      </w:tc>
      <w:tc>
        <w:tcPr>
          <w:tcW w:w="2246" w:type="dxa"/>
        </w:tcPr>
        <w:p w14:paraId="46DE3732" w14:textId="77777777" w:rsidR="00C65BA5" w:rsidRPr="00D909AC" w:rsidRDefault="00C65BA5" w:rsidP="005E28F5">
          <w:pPr>
            <w:rPr>
              <w:rFonts w:ascii="Century Gothic" w:hAnsi="Century Gothic"/>
            </w:rPr>
          </w:pPr>
          <w:r w:rsidRPr="00D909AC">
            <w:rPr>
              <w:rFonts w:ascii="Century Gothic" w:hAnsi="Century Gothic"/>
            </w:rPr>
            <w:t xml:space="preserve">Page </w:t>
          </w:r>
          <w:r w:rsidRPr="00D909AC">
            <w:rPr>
              <w:rStyle w:val="PageNumber"/>
              <w:rFonts w:ascii="Century Gothic" w:hAnsi="Century Gothic"/>
            </w:rPr>
            <w:fldChar w:fldCharType="begin"/>
          </w:r>
          <w:r w:rsidRPr="00D909AC">
            <w:rPr>
              <w:rStyle w:val="PageNumber"/>
              <w:rFonts w:ascii="Century Gothic" w:hAnsi="Century Gothic"/>
            </w:rPr>
            <w:instrText xml:space="preserve"> PAGE </w:instrText>
          </w:r>
          <w:r w:rsidRPr="00D909AC">
            <w:rPr>
              <w:rStyle w:val="PageNumber"/>
              <w:rFonts w:ascii="Century Gothic" w:hAnsi="Century Gothic"/>
            </w:rPr>
            <w:fldChar w:fldCharType="separate"/>
          </w:r>
          <w:r w:rsidR="0039115D" w:rsidRPr="00D909AC">
            <w:rPr>
              <w:rStyle w:val="PageNumber"/>
              <w:rFonts w:ascii="Century Gothic" w:hAnsi="Century Gothic"/>
              <w:noProof/>
            </w:rPr>
            <w:t>5</w:t>
          </w:r>
          <w:r w:rsidRPr="00D909AC">
            <w:rPr>
              <w:rStyle w:val="PageNumber"/>
              <w:rFonts w:ascii="Century Gothic" w:hAnsi="Century Gothic"/>
            </w:rPr>
            <w:fldChar w:fldCharType="end"/>
          </w:r>
          <w:r w:rsidRPr="00D909AC">
            <w:rPr>
              <w:rStyle w:val="PageNumber"/>
              <w:rFonts w:ascii="Century Gothic" w:hAnsi="Century Gothic"/>
            </w:rPr>
            <w:t xml:space="preserve"> of 6</w:t>
          </w:r>
        </w:p>
      </w:tc>
    </w:tr>
  </w:tbl>
  <w:p w14:paraId="332A9850" w14:textId="77777777" w:rsidR="00C65BA5" w:rsidRPr="00B87FC5" w:rsidRDefault="00C65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double" w:sz="6" w:space="0" w:color="auto"/>
      </w:tblBorders>
      <w:tblLayout w:type="fixed"/>
      <w:tblLook w:val="0000" w:firstRow="0" w:lastRow="0" w:firstColumn="0" w:lastColumn="0" w:noHBand="0" w:noVBand="0"/>
    </w:tblPr>
    <w:tblGrid>
      <w:gridCol w:w="7906"/>
      <w:gridCol w:w="2246"/>
    </w:tblGrid>
    <w:tr w:rsidR="00C65BA5" w:rsidRPr="0008605F" w14:paraId="4C503D83" w14:textId="77777777" w:rsidTr="007B1EA1">
      <w:tc>
        <w:tcPr>
          <w:tcW w:w="7906" w:type="dxa"/>
        </w:tcPr>
        <w:p w14:paraId="72777D8A" w14:textId="0E75B6F8" w:rsidR="00C65BA5" w:rsidRPr="0008605F" w:rsidRDefault="00C65BA5" w:rsidP="007B1EA1">
          <w:pPr>
            <w:rPr>
              <w:rFonts w:ascii="Century Gothic" w:hAnsi="Century Gothic"/>
              <w:sz w:val="16"/>
            </w:rPr>
          </w:pPr>
          <w:r w:rsidRPr="0008605F">
            <w:rPr>
              <w:rFonts w:ascii="Century Gothic" w:hAnsi="Century Gothic"/>
              <w:sz w:val="16"/>
            </w:rPr>
            <w:t xml:space="preserve">STATE OF CALIFORNIA </w:t>
          </w:r>
          <w:r w:rsidRPr="0008605F">
            <w:rPr>
              <w:rFonts w:ascii="Century Gothic" w:hAnsi="Century Gothic"/>
              <w:sz w:val="16"/>
            </w:rPr>
            <w:sym w:font="Symbol" w:char="F0B7"/>
          </w:r>
          <w:r w:rsidRPr="0008605F">
            <w:rPr>
              <w:rFonts w:ascii="Century Gothic" w:hAnsi="Century Gothic"/>
              <w:sz w:val="16"/>
            </w:rPr>
            <w:t xml:space="preserve"> DEPARTMENT OF TRANSPORTATION</w:t>
          </w:r>
        </w:p>
      </w:tc>
      <w:tc>
        <w:tcPr>
          <w:tcW w:w="2246" w:type="dxa"/>
        </w:tcPr>
        <w:p w14:paraId="6D17FCF5" w14:textId="77777777" w:rsidR="00C65BA5" w:rsidRPr="0008605F" w:rsidRDefault="00C65BA5" w:rsidP="00EA453A">
          <w:pPr>
            <w:rPr>
              <w:rFonts w:ascii="Century Gothic" w:hAnsi="Century Gothic"/>
            </w:rPr>
          </w:pPr>
          <w:r w:rsidRPr="0008605F">
            <w:rPr>
              <w:rFonts w:ascii="Century Gothic" w:hAnsi="Century Gothic"/>
            </w:rPr>
            <w:t>EXHIBIT</w:t>
          </w:r>
        </w:p>
      </w:tc>
    </w:tr>
    <w:tr w:rsidR="00C65BA5" w:rsidRPr="0008605F" w14:paraId="5C8D8E1D" w14:textId="77777777" w:rsidTr="007B1EA1">
      <w:tc>
        <w:tcPr>
          <w:tcW w:w="7906" w:type="dxa"/>
        </w:tcPr>
        <w:p w14:paraId="3D54A3D4" w14:textId="77777777" w:rsidR="00C65BA5" w:rsidRPr="0008605F" w:rsidRDefault="00C65BA5" w:rsidP="0008605F">
          <w:pPr>
            <w:pStyle w:val="Heading1"/>
          </w:pPr>
          <w:r w:rsidRPr="0008605F">
            <w:t>POSSESSION AND USE AGREEMENT</w:t>
          </w:r>
        </w:p>
      </w:tc>
      <w:tc>
        <w:tcPr>
          <w:tcW w:w="2246" w:type="dxa"/>
          <w:vAlign w:val="center"/>
        </w:tcPr>
        <w:p w14:paraId="731DE2AA" w14:textId="15ADBB47" w:rsidR="00C65BA5" w:rsidRPr="0008605F" w:rsidRDefault="00C65BA5" w:rsidP="00BC1A8D">
          <w:pPr>
            <w:rPr>
              <w:rFonts w:ascii="Century Gothic" w:hAnsi="Century Gothic"/>
            </w:rPr>
          </w:pPr>
          <w:r w:rsidRPr="0008605F">
            <w:rPr>
              <w:rFonts w:ascii="Century Gothic" w:hAnsi="Century Gothic"/>
            </w:rPr>
            <w:t>8</w:t>
          </w:r>
          <w:r w:rsidRPr="0008605F">
            <w:rPr>
              <w:rFonts w:ascii="Century Gothic" w:hAnsi="Century Gothic"/>
            </w:rPr>
            <w:noBreakHyphen/>
            <w:t>EX</w:t>
          </w:r>
          <w:r w:rsidRPr="0008605F">
            <w:rPr>
              <w:rFonts w:ascii="Century Gothic" w:hAnsi="Century Gothic"/>
            </w:rPr>
            <w:noBreakHyphen/>
            <w:t xml:space="preserve">25 (REV </w:t>
          </w:r>
          <w:r w:rsidR="001225F7">
            <w:rPr>
              <w:rFonts w:ascii="Century Gothic" w:hAnsi="Century Gothic"/>
            </w:rPr>
            <w:t>9</w:t>
          </w:r>
          <w:r w:rsidR="00370358">
            <w:rPr>
              <w:rFonts w:ascii="Century Gothic" w:hAnsi="Century Gothic"/>
            </w:rPr>
            <w:t>/2021</w:t>
          </w:r>
          <w:r w:rsidRPr="0008605F">
            <w:rPr>
              <w:rFonts w:ascii="Century Gothic" w:hAnsi="Century Gothic"/>
            </w:rPr>
            <w:t>)</w:t>
          </w:r>
        </w:p>
      </w:tc>
    </w:tr>
    <w:tr w:rsidR="00C65BA5" w:rsidRPr="0008605F" w14:paraId="2951497B" w14:textId="77777777" w:rsidTr="007B1EA1">
      <w:tc>
        <w:tcPr>
          <w:tcW w:w="7906" w:type="dxa"/>
        </w:tcPr>
        <w:p w14:paraId="3D91E034" w14:textId="7EA22CCF" w:rsidR="00C65BA5" w:rsidRPr="0008605F" w:rsidRDefault="00C65BA5" w:rsidP="007B1EA1">
          <w:pPr>
            <w:rPr>
              <w:rFonts w:ascii="Century Gothic" w:hAnsi="Century Gothic"/>
              <w:sz w:val="16"/>
            </w:rPr>
          </w:pPr>
        </w:p>
      </w:tc>
      <w:tc>
        <w:tcPr>
          <w:tcW w:w="2246" w:type="dxa"/>
        </w:tcPr>
        <w:p w14:paraId="2052F36C" w14:textId="15551432" w:rsidR="00C65BA5" w:rsidRPr="0008605F" w:rsidRDefault="00C65BA5" w:rsidP="00AA2AE1">
          <w:pPr>
            <w:rPr>
              <w:rFonts w:ascii="Century Gothic" w:hAnsi="Century Gothic"/>
            </w:rPr>
          </w:pPr>
          <w:r w:rsidRPr="0008605F">
            <w:rPr>
              <w:rFonts w:ascii="Century Gothic" w:hAnsi="Century Gothic"/>
            </w:rPr>
            <w:t xml:space="preserve">Page </w:t>
          </w:r>
          <w:r w:rsidR="0001272B" w:rsidRPr="0001272B">
            <w:rPr>
              <w:rFonts w:ascii="Century Gothic" w:hAnsi="Century Gothic"/>
            </w:rPr>
            <w:fldChar w:fldCharType="begin"/>
          </w:r>
          <w:r w:rsidR="0001272B" w:rsidRPr="0001272B">
            <w:rPr>
              <w:rFonts w:ascii="Century Gothic" w:hAnsi="Century Gothic"/>
            </w:rPr>
            <w:instrText xml:space="preserve"> PAGE   \* MERGEFORMAT </w:instrText>
          </w:r>
          <w:r w:rsidR="0001272B" w:rsidRPr="0001272B">
            <w:rPr>
              <w:rFonts w:ascii="Century Gothic" w:hAnsi="Century Gothic"/>
            </w:rPr>
            <w:fldChar w:fldCharType="separate"/>
          </w:r>
          <w:r w:rsidR="0001272B" w:rsidRPr="0001272B">
            <w:rPr>
              <w:rFonts w:ascii="Century Gothic" w:hAnsi="Century Gothic"/>
              <w:noProof/>
            </w:rPr>
            <w:t>1</w:t>
          </w:r>
          <w:r w:rsidR="0001272B" w:rsidRPr="0001272B">
            <w:rPr>
              <w:rFonts w:ascii="Century Gothic" w:hAnsi="Century Gothic"/>
              <w:noProof/>
            </w:rPr>
            <w:fldChar w:fldCharType="end"/>
          </w:r>
          <w:r w:rsidRPr="0008605F">
            <w:rPr>
              <w:rStyle w:val="PageNumber"/>
              <w:rFonts w:ascii="Century Gothic" w:hAnsi="Century Gothic"/>
            </w:rPr>
            <w:t xml:space="preserve"> of </w:t>
          </w:r>
          <w:r w:rsidR="003E21D6">
            <w:rPr>
              <w:rStyle w:val="PageNumber"/>
              <w:rFonts w:ascii="Century Gothic" w:hAnsi="Century Gothic"/>
            </w:rPr>
            <w:t>9</w:t>
          </w:r>
        </w:p>
      </w:tc>
    </w:tr>
  </w:tbl>
  <w:p w14:paraId="045E5591" w14:textId="32054004" w:rsidR="00521486" w:rsidRDefault="00521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double" w:sz="6" w:space="0" w:color="auto"/>
      </w:tblBorders>
      <w:tblLayout w:type="fixed"/>
      <w:tblLook w:val="0000" w:firstRow="0" w:lastRow="0" w:firstColumn="0" w:lastColumn="0" w:noHBand="0" w:noVBand="0"/>
    </w:tblPr>
    <w:tblGrid>
      <w:gridCol w:w="7906"/>
      <w:gridCol w:w="2246"/>
    </w:tblGrid>
    <w:tr w:rsidR="00C65BA5" w:rsidRPr="0030561E" w14:paraId="6873CC29" w14:textId="77777777" w:rsidTr="005E28F5">
      <w:tc>
        <w:tcPr>
          <w:tcW w:w="7906" w:type="dxa"/>
        </w:tcPr>
        <w:p w14:paraId="3E139736" w14:textId="77777777" w:rsidR="00C65BA5" w:rsidRPr="0030561E" w:rsidRDefault="00C65BA5" w:rsidP="005E28F5">
          <w:pPr>
            <w:rPr>
              <w:rFonts w:ascii="Century Gothic" w:hAnsi="Century Gothic"/>
              <w:sz w:val="16"/>
            </w:rPr>
          </w:pPr>
        </w:p>
      </w:tc>
      <w:tc>
        <w:tcPr>
          <w:tcW w:w="2246" w:type="dxa"/>
        </w:tcPr>
        <w:p w14:paraId="109CBFB9" w14:textId="77777777" w:rsidR="00C65BA5" w:rsidRPr="0030561E" w:rsidRDefault="00C65BA5" w:rsidP="00EA453A">
          <w:pPr>
            <w:rPr>
              <w:rFonts w:ascii="Century Gothic" w:hAnsi="Century Gothic"/>
            </w:rPr>
          </w:pPr>
          <w:r w:rsidRPr="0030561E">
            <w:rPr>
              <w:rFonts w:ascii="Century Gothic" w:hAnsi="Century Gothic"/>
            </w:rPr>
            <w:t>EXHIBIT</w:t>
          </w:r>
        </w:p>
      </w:tc>
    </w:tr>
    <w:tr w:rsidR="00C65BA5" w:rsidRPr="0030561E" w14:paraId="20EB487E" w14:textId="77777777" w:rsidTr="005E28F5">
      <w:tc>
        <w:tcPr>
          <w:tcW w:w="7906" w:type="dxa"/>
        </w:tcPr>
        <w:p w14:paraId="3D6C2453" w14:textId="462E9445" w:rsidR="00C65BA5" w:rsidRPr="0030561E" w:rsidRDefault="00C65BA5" w:rsidP="005E28F5">
          <w:pPr>
            <w:rPr>
              <w:rFonts w:ascii="Century Gothic" w:hAnsi="Century Gothic"/>
              <w:sz w:val="24"/>
              <w:szCs w:val="24"/>
            </w:rPr>
          </w:pPr>
          <w:r w:rsidRPr="0030561E">
            <w:rPr>
              <w:rFonts w:ascii="Century Gothic" w:hAnsi="Century Gothic"/>
              <w:b/>
              <w:sz w:val="24"/>
              <w:szCs w:val="24"/>
            </w:rPr>
            <w:t>POSSESSION AND USE AGREEMENT (Cont.)</w:t>
          </w:r>
        </w:p>
      </w:tc>
      <w:tc>
        <w:tcPr>
          <w:tcW w:w="2246" w:type="dxa"/>
          <w:vAlign w:val="center"/>
        </w:tcPr>
        <w:p w14:paraId="78BA5F69" w14:textId="01E5EAC6" w:rsidR="00C65BA5" w:rsidRPr="0030561E" w:rsidRDefault="00C65BA5" w:rsidP="00EA453A">
          <w:pPr>
            <w:rPr>
              <w:rFonts w:ascii="Century Gothic" w:hAnsi="Century Gothic"/>
            </w:rPr>
          </w:pPr>
          <w:r w:rsidRPr="0030561E">
            <w:rPr>
              <w:rFonts w:ascii="Century Gothic" w:hAnsi="Century Gothic"/>
            </w:rPr>
            <w:t>8</w:t>
          </w:r>
          <w:r w:rsidRPr="0030561E">
            <w:rPr>
              <w:rFonts w:ascii="Century Gothic" w:hAnsi="Century Gothic"/>
            </w:rPr>
            <w:noBreakHyphen/>
            <w:t>EX</w:t>
          </w:r>
          <w:r w:rsidRPr="0030561E">
            <w:rPr>
              <w:rFonts w:ascii="Century Gothic" w:hAnsi="Century Gothic"/>
            </w:rPr>
            <w:noBreakHyphen/>
            <w:t xml:space="preserve">25 (REV </w:t>
          </w:r>
          <w:r w:rsidR="001225F7">
            <w:rPr>
              <w:rFonts w:ascii="Century Gothic" w:hAnsi="Century Gothic"/>
            </w:rPr>
            <w:t>9</w:t>
          </w:r>
          <w:r w:rsidR="00370358">
            <w:rPr>
              <w:rFonts w:ascii="Century Gothic" w:hAnsi="Century Gothic"/>
            </w:rPr>
            <w:t>/2021</w:t>
          </w:r>
          <w:r w:rsidRPr="0030561E">
            <w:rPr>
              <w:rFonts w:ascii="Century Gothic" w:hAnsi="Century Gothic"/>
            </w:rPr>
            <w:t>)</w:t>
          </w:r>
        </w:p>
      </w:tc>
    </w:tr>
    <w:tr w:rsidR="00C65BA5" w:rsidRPr="0030561E" w14:paraId="2742A2F8" w14:textId="77777777" w:rsidTr="005E28F5">
      <w:tc>
        <w:tcPr>
          <w:tcW w:w="7906" w:type="dxa"/>
        </w:tcPr>
        <w:p w14:paraId="7D48BB4C" w14:textId="168D0020" w:rsidR="00C65BA5" w:rsidRPr="0030561E" w:rsidRDefault="00C65BA5" w:rsidP="005E28F5">
          <w:pPr>
            <w:rPr>
              <w:rFonts w:ascii="Century Gothic" w:hAnsi="Century Gothic"/>
              <w:sz w:val="16"/>
            </w:rPr>
          </w:pPr>
        </w:p>
      </w:tc>
      <w:tc>
        <w:tcPr>
          <w:tcW w:w="2246" w:type="dxa"/>
        </w:tcPr>
        <w:p w14:paraId="6A465548" w14:textId="5C37E884" w:rsidR="00C65BA5" w:rsidRPr="0030561E" w:rsidRDefault="00C65BA5" w:rsidP="002838AD">
          <w:pPr>
            <w:rPr>
              <w:rFonts w:ascii="Century Gothic" w:hAnsi="Century Gothic"/>
            </w:rPr>
          </w:pPr>
          <w:r w:rsidRPr="0030561E">
            <w:rPr>
              <w:rFonts w:ascii="Century Gothic" w:hAnsi="Century Gothic"/>
            </w:rPr>
            <w:t xml:space="preserve">Page </w:t>
          </w:r>
          <w:r w:rsidR="0030561E" w:rsidRPr="0030561E">
            <w:rPr>
              <w:rFonts w:ascii="Century Gothic" w:hAnsi="Century Gothic"/>
            </w:rPr>
            <w:fldChar w:fldCharType="begin"/>
          </w:r>
          <w:r w:rsidR="0030561E" w:rsidRPr="0030561E">
            <w:rPr>
              <w:rFonts w:ascii="Century Gothic" w:hAnsi="Century Gothic"/>
            </w:rPr>
            <w:instrText xml:space="preserve"> PAGE   \* MERGEFORMAT </w:instrText>
          </w:r>
          <w:r w:rsidR="0030561E" w:rsidRPr="0030561E">
            <w:rPr>
              <w:rFonts w:ascii="Century Gothic" w:hAnsi="Century Gothic"/>
            </w:rPr>
            <w:fldChar w:fldCharType="separate"/>
          </w:r>
          <w:r w:rsidR="0030561E" w:rsidRPr="0030561E">
            <w:rPr>
              <w:rFonts w:ascii="Century Gothic" w:hAnsi="Century Gothic"/>
              <w:noProof/>
            </w:rPr>
            <w:t>1</w:t>
          </w:r>
          <w:r w:rsidR="0030561E" w:rsidRPr="0030561E">
            <w:rPr>
              <w:rFonts w:ascii="Century Gothic" w:hAnsi="Century Gothic"/>
              <w:noProof/>
            </w:rPr>
            <w:fldChar w:fldCharType="end"/>
          </w:r>
          <w:r w:rsidRPr="0030561E">
            <w:rPr>
              <w:rFonts w:ascii="Century Gothic" w:hAnsi="Century Gothic"/>
            </w:rPr>
            <w:t xml:space="preserve"> </w:t>
          </w:r>
          <w:r w:rsidRPr="0030561E">
            <w:rPr>
              <w:rStyle w:val="PageNumber"/>
              <w:rFonts w:ascii="Century Gothic" w:hAnsi="Century Gothic"/>
            </w:rPr>
            <w:t xml:space="preserve">of </w:t>
          </w:r>
          <w:r w:rsidR="003E21D6">
            <w:rPr>
              <w:rStyle w:val="PageNumber"/>
              <w:rFonts w:ascii="Century Gothic" w:hAnsi="Century Gothic"/>
            </w:rPr>
            <w:t>9</w:t>
          </w:r>
        </w:p>
      </w:tc>
    </w:tr>
  </w:tbl>
  <w:p w14:paraId="4272C894" w14:textId="77777777" w:rsidR="00C65BA5" w:rsidRPr="00B87FC5" w:rsidRDefault="00C65B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double" w:sz="6" w:space="0" w:color="auto"/>
      </w:tblBorders>
      <w:tblLayout w:type="fixed"/>
      <w:tblLook w:val="0000" w:firstRow="0" w:lastRow="0" w:firstColumn="0" w:lastColumn="0" w:noHBand="0" w:noVBand="0"/>
    </w:tblPr>
    <w:tblGrid>
      <w:gridCol w:w="7906"/>
      <w:gridCol w:w="2246"/>
    </w:tblGrid>
    <w:tr w:rsidR="00C65BA5" w14:paraId="386DF891" w14:textId="77777777" w:rsidTr="007B1EA1">
      <w:tc>
        <w:tcPr>
          <w:tcW w:w="7906" w:type="dxa"/>
        </w:tcPr>
        <w:p w14:paraId="53B6E3A7" w14:textId="77777777" w:rsidR="00C65BA5" w:rsidRDefault="00C65BA5" w:rsidP="007B1EA1">
          <w:pPr>
            <w:rPr>
              <w:sz w:val="16"/>
            </w:rPr>
          </w:pPr>
        </w:p>
      </w:tc>
      <w:tc>
        <w:tcPr>
          <w:tcW w:w="2246" w:type="dxa"/>
        </w:tcPr>
        <w:p w14:paraId="2A4872EF" w14:textId="77777777" w:rsidR="00C65BA5" w:rsidRPr="009904C0" w:rsidRDefault="00C65BA5" w:rsidP="007B1EA1">
          <w:r w:rsidRPr="009904C0">
            <w:t>EXHIBIT</w:t>
          </w:r>
        </w:p>
      </w:tc>
    </w:tr>
    <w:tr w:rsidR="00C65BA5" w14:paraId="1BCCF709" w14:textId="77777777" w:rsidTr="007B1EA1">
      <w:tc>
        <w:tcPr>
          <w:tcW w:w="7906" w:type="dxa"/>
        </w:tcPr>
        <w:p w14:paraId="6DE59FED" w14:textId="77777777" w:rsidR="00C65BA5" w:rsidRDefault="00C65BA5" w:rsidP="007B1EA1">
          <w:r>
            <w:rPr>
              <w:b/>
            </w:rPr>
            <w:t>POSSESSION AND USE AGREEMENT CHECKLIST (Cont.)</w:t>
          </w:r>
        </w:p>
      </w:tc>
      <w:tc>
        <w:tcPr>
          <w:tcW w:w="2246" w:type="dxa"/>
          <w:vAlign w:val="center"/>
        </w:tcPr>
        <w:p w14:paraId="1D352B5B" w14:textId="77777777" w:rsidR="00C65BA5" w:rsidRPr="009904C0" w:rsidRDefault="00C65BA5" w:rsidP="007B1EA1">
          <w:r w:rsidRPr="009904C0">
            <w:t>8</w:t>
          </w:r>
          <w:r w:rsidRPr="009904C0">
            <w:noBreakHyphen/>
            <w:t>EX</w:t>
          </w:r>
          <w:r w:rsidRPr="009904C0">
            <w:noBreakHyphen/>
            <w:t xml:space="preserve">25 (REV </w:t>
          </w:r>
          <w:r>
            <w:t>##</w:t>
          </w:r>
          <w:r w:rsidRPr="009904C0">
            <w:t>/20</w:t>
          </w:r>
          <w:r>
            <w:t>1</w:t>
          </w:r>
          <w:r w:rsidRPr="009904C0">
            <w:t>1)</w:t>
          </w:r>
        </w:p>
      </w:tc>
    </w:tr>
    <w:tr w:rsidR="00C65BA5" w14:paraId="0EE25356" w14:textId="77777777" w:rsidTr="007B1EA1">
      <w:tc>
        <w:tcPr>
          <w:tcW w:w="7906" w:type="dxa"/>
        </w:tcPr>
        <w:p w14:paraId="212DD7DB" w14:textId="77777777" w:rsidR="00C65BA5" w:rsidRDefault="00C65BA5" w:rsidP="007B1EA1">
          <w:pPr>
            <w:rPr>
              <w:sz w:val="16"/>
            </w:rPr>
          </w:pPr>
          <w:r>
            <w:rPr>
              <w:sz w:val="16"/>
            </w:rPr>
            <w:t>(Form #)</w:t>
          </w:r>
        </w:p>
      </w:tc>
      <w:tc>
        <w:tcPr>
          <w:tcW w:w="2246" w:type="dxa"/>
        </w:tcPr>
        <w:p w14:paraId="76BEC040" w14:textId="77777777" w:rsidR="00C65BA5" w:rsidRPr="009904C0" w:rsidRDefault="00C65BA5" w:rsidP="0093108E">
          <w:r w:rsidRPr="009904C0">
            <w:t>Page</w:t>
          </w:r>
          <w:r>
            <w:t xml:space="preserve"> 2 of 2</w:t>
          </w:r>
        </w:p>
      </w:tc>
    </w:tr>
  </w:tbl>
  <w:p w14:paraId="1BA3B5EE" w14:textId="77777777" w:rsidR="00C65BA5" w:rsidRPr="00B87FC5" w:rsidRDefault="00C65B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double" w:sz="6" w:space="0" w:color="auto"/>
      </w:tblBorders>
      <w:tblLayout w:type="fixed"/>
      <w:tblLook w:val="0000" w:firstRow="0" w:lastRow="0" w:firstColumn="0" w:lastColumn="0" w:noHBand="0" w:noVBand="0"/>
    </w:tblPr>
    <w:tblGrid>
      <w:gridCol w:w="7906"/>
      <w:gridCol w:w="2246"/>
    </w:tblGrid>
    <w:tr w:rsidR="0066024F" w:rsidRPr="0030561E" w14:paraId="32348D36" w14:textId="77777777" w:rsidTr="005E28F5">
      <w:tc>
        <w:tcPr>
          <w:tcW w:w="7906" w:type="dxa"/>
        </w:tcPr>
        <w:p w14:paraId="55961908" w14:textId="77777777" w:rsidR="0066024F" w:rsidRPr="0030561E" w:rsidRDefault="0066024F" w:rsidP="005E28F5">
          <w:pPr>
            <w:rPr>
              <w:rFonts w:ascii="Century Gothic" w:hAnsi="Century Gothic"/>
              <w:sz w:val="16"/>
            </w:rPr>
          </w:pPr>
        </w:p>
      </w:tc>
      <w:tc>
        <w:tcPr>
          <w:tcW w:w="2246" w:type="dxa"/>
        </w:tcPr>
        <w:p w14:paraId="7A4B34C6" w14:textId="77777777" w:rsidR="0066024F" w:rsidRPr="0030561E" w:rsidRDefault="0066024F" w:rsidP="00EA453A">
          <w:pPr>
            <w:rPr>
              <w:rFonts w:ascii="Century Gothic" w:hAnsi="Century Gothic"/>
            </w:rPr>
          </w:pPr>
          <w:r w:rsidRPr="0030561E">
            <w:rPr>
              <w:rFonts w:ascii="Century Gothic" w:hAnsi="Century Gothic"/>
            </w:rPr>
            <w:t>EXHIBIT</w:t>
          </w:r>
        </w:p>
      </w:tc>
    </w:tr>
    <w:tr w:rsidR="0066024F" w:rsidRPr="0030561E" w14:paraId="4534645B" w14:textId="77777777" w:rsidTr="005E28F5">
      <w:tc>
        <w:tcPr>
          <w:tcW w:w="7906" w:type="dxa"/>
        </w:tcPr>
        <w:p w14:paraId="251A1F12" w14:textId="27415558" w:rsidR="0066024F" w:rsidRPr="0030561E" w:rsidRDefault="0066024F" w:rsidP="005E28F5">
          <w:pPr>
            <w:rPr>
              <w:rFonts w:ascii="Century Gothic" w:hAnsi="Century Gothic"/>
              <w:sz w:val="24"/>
              <w:szCs w:val="24"/>
            </w:rPr>
          </w:pPr>
          <w:r w:rsidRPr="0030561E">
            <w:rPr>
              <w:rFonts w:ascii="Century Gothic" w:hAnsi="Century Gothic"/>
              <w:b/>
              <w:sz w:val="24"/>
              <w:szCs w:val="24"/>
            </w:rPr>
            <w:t>POSSESSION AND USE AGREEMENT CHECKLIST</w:t>
          </w:r>
        </w:p>
      </w:tc>
      <w:tc>
        <w:tcPr>
          <w:tcW w:w="2246" w:type="dxa"/>
          <w:vAlign w:val="center"/>
        </w:tcPr>
        <w:p w14:paraId="7626AFD5" w14:textId="09526BB0" w:rsidR="0066024F" w:rsidRPr="0030561E" w:rsidRDefault="0066024F" w:rsidP="00EA453A">
          <w:pPr>
            <w:rPr>
              <w:rFonts w:ascii="Century Gothic" w:hAnsi="Century Gothic"/>
            </w:rPr>
          </w:pPr>
          <w:r w:rsidRPr="0030561E">
            <w:rPr>
              <w:rFonts w:ascii="Century Gothic" w:hAnsi="Century Gothic"/>
            </w:rPr>
            <w:t>8</w:t>
          </w:r>
          <w:r w:rsidRPr="0030561E">
            <w:rPr>
              <w:rFonts w:ascii="Century Gothic" w:hAnsi="Century Gothic"/>
            </w:rPr>
            <w:noBreakHyphen/>
            <w:t>EX</w:t>
          </w:r>
          <w:r w:rsidRPr="0030561E">
            <w:rPr>
              <w:rFonts w:ascii="Century Gothic" w:hAnsi="Century Gothic"/>
            </w:rPr>
            <w:noBreakHyphen/>
            <w:t xml:space="preserve">25 (REV </w:t>
          </w:r>
          <w:r w:rsidR="00370358">
            <w:rPr>
              <w:rFonts w:ascii="Century Gothic" w:hAnsi="Century Gothic"/>
            </w:rPr>
            <w:t>6/2021</w:t>
          </w:r>
          <w:r w:rsidRPr="0030561E">
            <w:rPr>
              <w:rFonts w:ascii="Century Gothic" w:hAnsi="Century Gothic"/>
            </w:rPr>
            <w:t>)</w:t>
          </w:r>
        </w:p>
      </w:tc>
    </w:tr>
    <w:tr w:rsidR="0066024F" w:rsidRPr="0030561E" w14:paraId="6FD7DF6E" w14:textId="77777777" w:rsidTr="005E28F5">
      <w:tc>
        <w:tcPr>
          <w:tcW w:w="7906" w:type="dxa"/>
        </w:tcPr>
        <w:p w14:paraId="05FAD925" w14:textId="77777777" w:rsidR="0066024F" w:rsidRPr="0030561E" w:rsidRDefault="0066024F" w:rsidP="005E28F5">
          <w:pPr>
            <w:rPr>
              <w:rFonts w:ascii="Century Gothic" w:hAnsi="Century Gothic"/>
              <w:sz w:val="16"/>
            </w:rPr>
          </w:pPr>
        </w:p>
      </w:tc>
      <w:tc>
        <w:tcPr>
          <w:tcW w:w="2246" w:type="dxa"/>
        </w:tcPr>
        <w:p w14:paraId="03690B01" w14:textId="32947BBB" w:rsidR="0066024F" w:rsidRPr="0030561E" w:rsidRDefault="0066024F" w:rsidP="002838AD">
          <w:pPr>
            <w:rPr>
              <w:rFonts w:ascii="Century Gothic" w:hAnsi="Century Gothic"/>
            </w:rPr>
          </w:pPr>
          <w:r w:rsidRPr="0030561E">
            <w:rPr>
              <w:rFonts w:ascii="Century Gothic" w:hAnsi="Century Gothic"/>
            </w:rPr>
            <w:t xml:space="preserve">Page </w:t>
          </w:r>
          <w:r w:rsidR="00BF76F6" w:rsidRPr="00BF76F6">
            <w:rPr>
              <w:rFonts w:ascii="Century Gothic" w:hAnsi="Century Gothic"/>
            </w:rPr>
            <w:fldChar w:fldCharType="begin"/>
          </w:r>
          <w:r w:rsidR="00BF76F6" w:rsidRPr="00BF76F6">
            <w:rPr>
              <w:rFonts w:ascii="Century Gothic" w:hAnsi="Century Gothic"/>
            </w:rPr>
            <w:instrText xml:space="preserve"> PAGE   \* MERGEFORMAT </w:instrText>
          </w:r>
          <w:r w:rsidR="00BF76F6" w:rsidRPr="00BF76F6">
            <w:rPr>
              <w:rFonts w:ascii="Century Gothic" w:hAnsi="Century Gothic"/>
            </w:rPr>
            <w:fldChar w:fldCharType="separate"/>
          </w:r>
          <w:r w:rsidR="00BF76F6" w:rsidRPr="00BF76F6">
            <w:rPr>
              <w:rFonts w:ascii="Century Gothic" w:hAnsi="Century Gothic"/>
              <w:noProof/>
            </w:rPr>
            <w:t>1</w:t>
          </w:r>
          <w:r w:rsidR="00BF76F6" w:rsidRPr="00BF76F6">
            <w:rPr>
              <w:rFonts w:ascii="Century Gothic" w:hAnsi="Century Gothic"/>
              <w:noProof/>
            </w:rPr>
            <w:fldChar w:fldCharType="end"/>
          </w:r>
          <w:r w:rsidRPr="0030561E">
            <w:rPr>
              <w:rFonts w:ascii="Century Gothic" w:hAnsi="Century Gothic"/>
            </w:rPr>
            <w:t xml:space="preserve"> </w:t>
          </w:r>
          <w:r w:rsidRPr="0030561E">
            <w:rPr>
              <w:rStyle w:val="PageNumber"/>
              <w:rFonts w:ascii="Century Gothic" w:hAnsi="Century Gothic"/>
            </w:rPr>
            <w:t xml:space="preserve">of </w:t>
          </w:r>
          <w:r>
            <w:rPr>
              <w:rStyle w:val="PageNumber"/>
              <w:rFonts w:ascii="Century Gothic" w:hAnsi="Century Gothic"/>
            </w:rPr>
            <w:t>3</w:t>
          </w:r>
        </w:p>
      </w:tc>
    </w:tr>
  </w:tbl>
  <w:p w14:paraId="47A37666" w14:textId="77777777" w:rsidR="0066024F" w:rsidRPr="00B87FC5" w:rsidRDefault="006602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double" w:sz="6" w:space="0" w:color="auto"/>
      </w:tblBorders>
      <w:tblLayout w:type="fixed"/>
      <w:tblLook w:val="0000" w:firstRow="0" w:lastRow="0" w:firstColumn="0" w:lastColumn="0" w:noHBand="0" w:noVBand="0"/>
    </w:tblPr>
    <w:tblGrid>
      <w:gridCol w:w="7906"/>
      <w:gridCol w:w="2246"/>
    </w:tblGrid>
    <w:tr w:rsidR="00370358" w:rsidRPr="0030561E" w14:paraId="6089AEC1" w14:textId="77777777" w:rsidTr="005E28F5">
      <w:tc>
        <w:tcPr>
          <w:tcW w:w="7906" w:type="dxa"/>
        </w:tcPr>
        <w:p w14:paraId="5658DD37" w14:textId="77777777" w:rsidR="00370358" w:rsidRPr="0030561E" w:rsidRDefault="00370358" w:rsidP="005E28F5">
          <w:pPr>
            <w:rPr>
              <w:rFonts w:ascii="Century Gothic" w:hAnsi="Century Gothic"/>
              <w:sz w:val="16"/>
            </w:rPr>
          </w:pPr>
        </w:p>
      </w:tc>
      <w:tc>
        <w:tcPr>
          <w:tcW w:w="2246" w:type="dxa"/>
        </w:tcPr>
        <w:p w14:paraId="2A2B773A" w14:textId="77777777" w:rsidR="00370358" w:rsidRPr="0030561E" w:rsidRDefault="00370358" w:rsidP="00EA453A">
          <w:pPr>
            <w:rPr>
              <w:rFonts w:ascii="Century Gothic" w:hAnsi="Century Gothic"/>
            </w:rPr>
          </w:pPr>
          <w:r w:rsidRPr="0030561E">
            <w:rPr>
              <w:rFonts w:ascii="Century Gothic" w:hAnsi="Century Gothic"/>
            </w:rPr>
            <w:t>EXHIBIT</w:t>
          </w:r>
        </w:p>
      </w:tc>
    </w:tr>
    <w:tr w:rsidR="00370358" w:rsidRPr="0030561E" w14:paraId="6B6A527E" w14:textId="77777777" w:rsidTr="005E28F5">
      <w:tc>
        <w:tcPr>
          <w:tcW w:w="7906" w:type="dxa"/>
        </w:tcPr>
        <w:p w14:paraId="1D021548" w14:textId="50D7A43A" w:rsidR="00370358" w:rsidRPr="0030561E" w:rsidRDefault="00370358" w:rsidP="005E28F5">
          <w:pPr>
            <w:rPr>
              <w:rFonts w:ascii="Century Gothic" w:hAnsi="Century Gothic"/>
              <w:sz w:val="24"/>
              <w:szCs w:val="24"/>
            </w:rPr>
          </w:pPr>
          <w:r w:rsidRPr="0030561E">
            <w:rPr>
              <w:rFonts w:ascii="Century Gothic" w:hAnsi="Century Gothic"/>
              <w:b/>
              <w:sz w:val="24"/>
              <w:szCs w:val="24"/>
            </w:rPr>
            <w:t>POSSESSION AND USE AGREEMENT CHECKLIST</w:t>
          </w:r>
          <w:r>
            <w:rPr>
              <w:rFonts w:ascii="Century Gothic" w:hAnsi="Century Gothic"/>
              <w:b/>
              <w:sz w:val="24"/>
              <w:szCs w:val="24"/>
            </w:rPr>
            <w:t xml:space="preserve"> (Cont.)</w:t>
          </w:r>
        </w:p>
      </w:tc>
      <w:tc>
        <w:tcPr>
          <w:tcW w:w="2246" w:type="dxa"/>
          <w:vAlign w:val="center"/>
        </w:tcPr>
        <w:p w14:paraId="73F72599" w14:textId="3683D182" w:rsidR="00370358" w:rsidRPr="0030561E" w:rsidRDefault="00370358" w:rsidP="00EA453A">
          <w:pPr>
            <w:rPr>
              <w:rFonts w:ascii="Century Gothic" w:hAnsi="Century Gothic"/>
            </w:rPr>
          </w:pPr>
          <w:r w:rsidRPr="0030561E">
            <w:rPr>
              <w:rFonts w:ascii="Century Gothic" w:hAnsi="Century Gothic"/>
            </w:rPr>
            <w:t>8</w:t>
          </w:r>
          <w:r w:rsidRPr="0030561E">
            <w:rPr>
              <w:rFonts w:ascii="Century Gothic" w:hAnsi="Century Gothic"/>
            </w:rPr>
            <w:noBreakHyphen/>
            <w:t>EX</w:t>
          </w:r>
          <w:r w:rsidRPr="0030561E">
            <w:rPr>
              <w:rFonts w:ascii="Century Gothic" w:hAnsi="Century Gothic"/>
            </w:rPr>
            <w:noBreakHyphen/>
            <w:t xml:space="preserve">25 (REV </w:t>
          </w:r>
          <w:r>
            <w:rPr>
              <w:rFonts w:ascii="Century Gothic" w:hAnsi="Century Gothic"/>
            </w:rPr>
            <w:t>6/2021</w:t>
          </w:r>
          <w:r w:rsidRPr="0030561E">
            <w:rPr>
              <w:rFonts w:ascii="Century Gothic" w:hAnsi="Century Gothic"/>
            </w:rPr>
            <w:t>)</w:t>
          </w:r>
        </w:p>
      </w:tc>
    </w:tr>
    <w:tr w:rsidR="00370358" w:rsidRPr="0030561E" w14:paraId="665F0608" w14:textId="77777777" w:rsidTr="005E28F5">
      <w:tc>
        <w:tcPr>
          <w:tcW w:w="7906" w:type="dxa"/>
        </w:tcPr>
        <w:p w14:paraId="68EBABF9" w14:textId="77777777" w:rsidR="00370358" w:rsidRPr="0030561E" w:rsidRDefault="00370358" w:rsidP="005E28F5">
          <w:pPr>
            <w:rPr>
              <w:rFonts w:ascii="Century Gothic" w:hAnsi="Century Gothic"/>
              <w:sz w:val="16"/>
            </w:rPr>
          </w:pPr>
        </w:p>
      </w:tc>
      <w:tc>
        <w:tcPr>
          <w:tcW w:w="2246" w:type="dxa"/>
        </w:tcPr>
        <w:p w14:paraId="34316791" w14:textId="2333CCFA" w:rsidR="00370358" w:rsidRPr="0030561E" w:rsidRDefault="00370358" w:rsidP="002838AD">
          <w:pPr>
            <w:rPr>
              <w:rFonts w:ascii="Century Gothic" w:hAnsi="Century Gothic"/>
            </w:rPr>
          </w:pPr>
          <w:r w:rsidRPr="0030561E">
            <w:rPr>
              <w:rFonts w:ascii="Century Gothic" w:hAnsi="Century Gothic"/>
            </w:rPr>
            <w:t xml:space="preserve">Page </w:t>
          </w:r>
          <w:r w:rsidR="00BF76F6" w:rsidRPr="00BF76F6">
            <w:rPr>
              <w:rFonts w:ascii="Century Gothic" w:hAnsi="Century Gothic"/>
            </w:rPr>
            <w:fldChar w:fldCharType="begin"/>
          </w:r>
          <w:r w:rsidR="00BF76F6" w:rsidRPr="00BF76F6">
            <w:rPr>
              <w:rFonts w:ascii="Century Gothic" w:hAnsi="Century Gothic"/>
            </w:rPr>
            <w:instrText xml:space="preserve"> PAGE   \* MERGEFORMAT </w:instrText>
          </w:r>
          <w:r w:rsidR="00BF76F6" w:rsidRPr="00BF76F6">
            <w:rPr>
              <w:rFonts w:ascii="Century Gothic" w:hAnsi="Century Gothic"/>
            </w:rPr>
            <w:fldChar w:fldCharType="separate"/>
          </w:r>
          <w:r w:rsidR="00BF76F6" w:rsidRPr="00BF76F6">
            <w:rPr>
              <w:rFonts w:ascii="Century Gothic" w:hAnsi="Century Gothic"/>
              <w:noProof/>
            </w:rPr>
            <w:t>1</w:t>
          </w:r>
          <w:r w:rsidR="00BF76F6" w:rsidRPr="00BF76F6">
            <w:rPr>
              <w:rFonts w:ascii="Century Gothic" w:hAnsi="Century Gothic"/>
              <w:noProof/>
            </w:rPr>
            <w:fldChar w:fldCharType="end"/>
          </w:r>
          <w:r w:rsidRPr="0030561E">
            <w:rPr>
              <w:rFonts w:ascii="Century Gothic" w:hAnsi="Century Gothic"/>
            </w:rPr>
            <w:t xml:space="preserve"> </w:t>
          </w:r>
          <w:r w:rsidRPr="0030561E">
            <w:rPr>
              <w:rStyle w:val="PageNumber"/>
              <w:rFonts w:ascii="Century Gothic" w:hAnsi="Century Gothic"/>
            </w:rPr>
            <w:t xml:space="preserve">of </w:t>
          </w:r>
          <w:r>
            <w:rPr>
              <w:rStyle w:val="PageNumber"/>
              <w:rFonts w:ascii="Century Gothic" w:hAnsi="Century Gothic"/>
            </w:rPr>
            <w:t>3</w:t>
          </w:r>
        </w:p>
      </w:tc>
    </w:tr>
  </w:tbl>
  <w:p w14:paraId="6677515F" w14:textId="77777777" w:rsidR="00370358" w:rsidRPr="00B87FC5" w:rsidRDefault="00370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12552"/>
    <w:multiLevelType w:val="hybridMultilevel"/>
    <w:tmpl w:val="05BA096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2" w15:restartNumberingAfterBreak="0">
    <w:nsid w:val="14D15608"/>
    <w:multiLevelType w:val="hybridMultilevel"/>
    <w:tmpl w:val="FFD2BCE2"/>
    <w:lvl w:ilvl="0" w:tplc="D89EE50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9C135FE"/>
    <w:multiLevelType w:val="hybridMultilevel"/>
    <w:tmpl w:val="3320C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A4618"/>
    <w:multiLevelType w:val="hybridMultilevel"/>
    <w:tmpl w:val="B246C496"/>
    <w:lvl w:ilvl="0" w:tplc="D89EE508">
      <w:start w:val="1"/>
      <w:numFmt w:val="lowerLetter"/>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CDB29B0"/>
    <w:multiLevelType w:val="hybridMultilevel"/>
    <w:tmpl w:val="EDB01176"/>
    <w:lvl w:ilvl="0" w:tplc="04090003">
      <w:start w:val="1"/>
      <w:numFmt w:val="bullet"/>
      <w:lvlText w:val="o"/>
      <w:lvlJc w:val="left"/>
      <w:pPr>
        <w:ind w:left="1262" w:hanging="360"/>
      </w:pPr>
      <w:rPr>
        <w:rFonts w:ascii="Courier New" w:hAnsi="Courier New" w:cs="Courier New" w:hint="default"/>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6" w15:restartNumberingAfterBreak="0">
    <w:nsid w:val="20896A54"/>
    <w:multiLevelType w:val="hybridMultilevel"/>
    <w:tmpl w:val="E0F245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C0E52"/>
    <w:multiLevelType w:val="hybridMultilevel"/>
    <w:tmpl w:val="0CC07722"/>
    <w:lvl w:ilvl="0" w:tplc="5322D28E">
      <w:start w:val="1"/>
      <w:numFmt w:val="decimal"/>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5433158"/>
    <w:multiLevelType w:val="hybridMultilevel"/>
    <w:tmpl w:val="7AD81B4E"/>
    <w:lvl w:ilvl="0" w:tplc="D89EE508">
      <w:start w:val="1"/>
      <w:numFmt w:val="lowerLetter"/>
      <w:lvlText w:val="%1."/>
      <w:lvlJc w:val="left"/>
      <w:pPr>
        <w:ind w:left="180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C2326C"/>
    <w:multiLevelType w:val="hybridMultilevel"/>
    <w:tmpl w:val="5810C548"/>
    <w:lvl w:ilvl="0" w:tplc="D01203A6">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04274B"/>
    <w:multiLevelType w:val="hybridMultilevel"/>
    <w:tmpl w:val="5C92E5EA"/>
    <w:lvl w:ilvl="0" w:tplc="0409000D">
      <w:start w:val="1"/>
      <w:numFmt w:val="bullet"/>
      <w:lvlText w:val=""/>
      <w:lvlJc w:val="left"/>
      <w:pPr>
        <w:ind w:left="1262" w:hanging="360"/>
      </w:pPr>
      <w:rPr>
        <w:rFonts w:ascii="Wingdings" w:hAnsi="Wingdings" w:hint="default"/>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13" w15:restartNumberingAfterBreak="0">
    <w:nsid w:val="412903FD"/>
    <w:multiLevelType w:val="hybridMultilevel"/>
    <w:tmpl w:val="617C667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38C067A"/>
    <w:multiLevelType w:val="hybridMultilevel"/>
    <w:tmpl w:val="34DE9D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F12494"/>
    <w:multiLevelType w:val="hybridMultilevel"/>
    <w:tmpl w:val="D34825AE"/>
    <w:lvl w:ilvl="0" w:tplc="D01203A6">
      <w:start w:val="1"/>
      <w:numFmt w:val="lowerLetter"/>
      <w:lvlText w:val="%1."/>
      <w:lvlJc w:val="left"/>
      <w:pPr>
        <w:ind w:left="108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B90C0C"/>
    <w:multiLevelType w:val="hybridMultilevel"/>
    <w:tmpl w:val="E108A3D8"/>
    <w:lvl w:ilvl="0" w:tplc="D89EE50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3D968EB"/>
    <w:multiLevelType w:val="hybridMultilevel"/>
    <w:tmpl w:val="8808458E"/>
    <w:lvl w:ilvl="0" w:tplc="6CD006D0">
      <w:start w:val="1"/>
      <w:numFmt w:val="upperLetter"/>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5EA2B42"/>
    <w:multiLevelType w:val="hybridMultilevel"/>
    <w:tmpl w:val="3126DF6C"/>
    <w:lvl w:ilvl="0" w:tplc="5322D28E">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8044769"/>
    <w:multiLevelType w:val="hybridMultilevel"/>
    <w:tmpl w:val="7C0EB85E"/>
    <w:lvl w:ilvl="0" w:tplc="04090019">
      <w:start w:val="1"/>
      <w:numFmt w:val="lowerLetter"/>
      <w:lvlText w:val="%1."/>
      <w:lvlJc w:val="left"/>
      <w:pPr>
        <w:ind w:left="720" w:hanging="360"/>
      </w:pPr>
    </w:lvl>
    <w:lvl w:ilvl="1" w:tplc="C6EC02AE">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B3324"/>
    <w:multiLevelType w:val="hybridMultilevel"/>
    <w:tmpl w:val="5D5292A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CAD1E10"/>
    <w:multiLevelType w:val="hybridMultilevel"/>
    <w:tmpl w:val="2A62683C"/>
    <w:lvl w:ilvl="0" w:tplc="DA244A0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EA13C8"/>
    <w:multiLevelType w:val="hybridMultilevel"/>
    <w:tmpl w:val="6A5A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64264"/>
    <w:multiLevelType w:val="hybridMultilevel"/>
    <w:tmpl w:val="4D400C50"/>
    <w:lvl w:ilvl="0" w:tplc="4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96E08"/>
    <w:multiLevelType w:val="hybridMultilevel"/>
    <w:tmpl w:val="00226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E2508"/>
    <w:multiLevelType w:val="hybridMultilevel"/>
    <w:tmpl w:val="D08063B2"/>
    <w:lvl w:ilvl="0" w:tplc="6CD006D0">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EB559BD"/>
    <w:multiLevelType w:val="hybridMultilevel"/>
    <w:tmpl w:val="C6F42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B846A1"/>
    <w:multiLevelType w:val="hybridMultilevel"/>
    <w:tmpl w:val="28687C64"/>
    <w:lvl w:ilvl="0" w:tplc="CB4EE966">
      <w:start w:val="1"/>
      <w:numFmt w:val="decimal"/>
      <w:lvlText w:val="%1."/>
      <w:lvlJc w:val="left"/>
      <w:pPr>
        <w:ind w:left="1260" w:hanging="360"/>
      </w:pPr>
      <w:rPr>
        <w:rFonts w:ascii="Century Gothic" w:hAnsi="Century Gothic"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A1974F0"/>
    <w:multiLevelType w:val="hybridMultilevel"/>
    <w:tmpl w:val="DAA6B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20487F"/>
    <w:multiLevelType w:val="hybridMultilevel"/>
    <w:tmpl w:val="F9BC3AD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3"/>
  </w:num>
  <w:num w:numId="2">
    <w:abstractNumId w:val="1"/>
  </w:num>
  <w:num w:numId="3">
    <w:abstractNumId w:val="17"/>
  </w:num>
  <w:num w:numId="4">
    <w:abstractNumId w:val="15"/>
  </w:num>
  <w:num w:numId="5">
    <w:abstractNumId w:val="10"/>
  </w:num>
  <w:num w:numId="6">
    <w:abstractNumId w:val="24"/>
  </w:num>
  <w:num w:numId="7">
    <w:abstractNumId w:val="11"/>
  </w:num>
  <w:num w:numId="8">
    <w:abstractNumId w:val="6"/>
  </w:num>
  <w:num w:numId="9">
    <w:abstractNumId w:val="12"/>
  </w:num>
  <w:num w:numId="10">
    <w:abstractNumId w:val="5"/>
  </w:num>
  <w:num w:numId="11">
    <w:abstractNumId w:val="26"/>
  </w:num>
  <w:num w:numId="12">
    <w:abstractNumId w:val="22"/>
  </w:num>
  <w:num w:numId="13">
    <w:abstractNumId w:val="28"/>
  </w:num>
  <w:num w:numId="14">
    <w:abstractNumId w:val="19"/>
  </w:num>
  <w:num w:numId="15">
    <w:abstractNumId w:val="30"/>
  </w:num>
  <w:num w:numId="16">
    <w:abstractNumId w:val="20"/>
  </w:num>
  <w:num w:numId="17">
    <w:abstractNumId w:val="7"/>
  </w:num>
  <w:num w:numId="18">
    <w:abstractNumId w:val="32"/>
  </w:num>
  <w:num w:numId="19">
    <w:abstractNumId w:val="9"/>
  </w:num>
  <w:num w:numId="20">
    <w:abstractNumId w:val="16"/>
  </w:num>
  <w:num w:numId="21">
    <w:abstractNumId w:val="29"/>
  </w:num>
  <w:num w:numId="22">
    <w:abstractNumId w:val="13"/>
  </w:num>
  <w:num w:numId="23">
    <w:abstractNumId w:val="2"/>
  </w:num>
  <w:num w:numId="24">
    <w:abstractNumId w:val="4"/>
  </w:num>
  <w:num w:numId="25">
    <w:abstractNumId w:val="21"/>
  </w:num>
  <w:num w:numId="26">
    <w:abstractNumId w:val="18"/>
  </w:num>
  <w:num w:numId="27">
    <w:abstractNumId w:val="8"/>
  </w:num>
  <w:num w:numId="28">
    <w:abstractNumId w:val="3"/>
  </w:num>
  <w:num w:numId="29">
    <w:abstractNumId w:val="25"/>
  </w:num>
  <w:num w:numId="30">
    <w:abstractNumId w:val="31"/>
  </w:num>
  <w:num w:numId="31">
    <w:abstractNumId w:val="27"/>
  </w:num>
  <w:num w:numId="32">
    <w:abstractNumId w:val="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attachedTemplate r:id="rId1"/>
  <w:linkStyles/>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obj" w:val="185351964"/>
  </w:docVars>
  <w:rsids>
    <w:rsidRoot w:val="00701283"/>
    <w:rsid w:val="0001272B"/>
    <w:rsid w:val="0001295B"/>
    <w:rsid w:val="00012FF8"/>
    <w:rsid w:val="00014086"/>
    <w:rsid w:val="0001493B"/>
    <w:rsid w:val="00015D03"/>
    <w:rsid w:val="0001639E"/>
    <w:rsid w:val="00016C96"/>
    <w:rsid w:val="0002395D"/>
    <w:rsid w:val="0002583E"/>
    <w:rsid w:val="00025C3C"/>
    <w:rsid w:val="0002737C"/>
    <w:rsid w:val="000368C5"/>
    <w:rsid w:val="000409E9"/>
    <w:rsid w:val="00041583"/>
    <w:rsid w:val="00044F28"/>
    <w:rsid w:val="0004548C"/>
    <w:rsid w:val="00053580"/>
    <w:rsid w:val="0005615B"/>
    <w:rsid w:val="00056607"/>
    <w:rsid w:val="00057255"/>
    <w:rsid w:val="000665AA"/>
    <w:rsid w:val="0007000B"/>
    <w:rsid w:val="00072FC3"/>
    <w:rsid w:val="00075170"/>
    <w:rsid w:val="000803BB"/>
    <w:rsid w:val="00080A54"/>
    <w:rsid w:val="00080C80"/>
    <w:rsid w:val="0008176E"/>
    <w:rsid w:val="0008605F"/>
    <w:rsid w:val="00086646"/>
    <w:rsid w:val="0008712C"/>
    <w:rsid w:val="00091413"/>
    <w:rsid w:val="00091A69"/>
    <w:rsid w:val="00093C8B"/>
    <w:rsid w:val="00095D14"/>
    <w:rsid w:val="000A0DA6"/>
    <w:rsid w:val="000A1537"/>
    <w:rsid w:val="000A1D0F"/>
    <w:rsid w:val="000A1DED"/>
    <w:rsid w:val="000A1EF9"/>
    <w:rsid w:val="000A2B09"/>
    <w:rsid w:val="000A6D3B"/>
    <w:rsid w:val="000B0ED3"/>
    <w:rsid w:val="000B3DE9"/>
    <w:rsid w:val="000B48AC"/>
    <w:rsid w:val="000B5614"/>
    <w:rsid w:val="000B5B8D"/>
    <w:rsid w:val="000B6DB2"/>
    <w:rsid w:val="000C2D32"/>
    <w:rsid w:val="000C6678"/>
    <w:rsid w:val="000D218E"/>
    <w:rsid w:val="000E0C8D"/>
    <w:rsid w:val="000E431B"/>
    <w:rsid w:val="000E49BF"/>
    <w:rsid w:val="001006B7"/>
    <w:rsid w:val="00102A03"/>
    <w:rsid w:val="00105D07"/>
    <w:rsid w:val="0011266F"/>
    <w:rsid w:val="00115344"/>
    <w:rsid w:val="001159A7"/>
    <w:rsid w:val="00116876"/>
    <w:rsid w:val="00116D68"/>
    <w:rsid w:val="001200E3"/>
    <w:rsid w:val="0012088F"/>
    <w:rsid w:val="001216E5"/>
    <w:rsid w:val="001225F7"/>
    <w:rsid w:val="00126981"/>
    <w:rsid w:val="00130488"/>
    <w:rsid w:val="00131846"/>
    <w:rsid w:val="00135C06"/>
    <w:rsid w:val="001405BC"/>
    <w:rsid w:val="001429C8"/>
    <w:rsid w:val="00146BA4"/>
    <w:rsid w:val="0015002B"/>
    <w:rsid w:val="001524C5"/>
    <w:rsid w:val="00156B62"/>
    <w:rsid w:val="00157EE7"/>
    <w:rsid w:val="0016244E"/>
    <w:rsid w:val="00162F13"/>
    <w:rsid w:val="00164FC9"/>
    <w:rsid w:val="00165710"/>
    <w:rsid w:val="00167095"/>
    <w:rsid w:val="00170CBD"/>
    <w:rsid w:val="00173C5F"/>
    <w:rsid w:val="00181691"/>
    <w:rsid w:val="00181821"/>
    <w:rsid w:val="00181BC7"/>
    <w:rsid w:val="00182281"/>
    <w:rsid w:val="001834AB"/>
    <w:rsid w:val="00195054"/>
    <w:rsid w:val="001A25A2"/>
    <w:rsid w:val="001A2A43"/>
    <w:rsid w:val="001A35BD"/>
    <w:rsid w:val="001B1F84"/>
    <w:rsid w:val="001B32BC"/>
    <w:rsid w:val="001B406F"/>
    <w:rsid w:val="001B5E3D"/>
    <w:rsid w:val="001C15D3"/>
    <w:rsid w:val="001C57F8"/>
    <w:rsid w:val="001D0409"/>
    <w:rsid w:val="001D04B6"/>
    <w:rsid w:val="001D4CCD"/>
    <w:rsid w:val="001D79C3"/>
    <w:rsid w:val="001E30B7"/>
    <w:rsid w:val="001E3758"/>
    <w:rsid w:val="001E3831"/>
    <w:rsid w:val="001E3AA8"/>
    <w:rsid w:val="001E4301"/>
    <w:rsid w:val="001F2BA9"/>
    <w:rsid w:val="001F2E47"/>
    <w:rsid w:val="001F5E5C"/>
    <w:rsid w:val="0020406B"/>
    <w:rsid w:val="00210E6C"/>
    <w:rsid w:val="00210EC1"/>
    <w:rsid w:val="00221107"/>
    <w:rsid w:val="00236303"/>
    <w:rsid w:val="002369AD"/>
    <w:rsid w:val="00236E5C"/>
    <w:rsid w:val="0024082B"/>
    <w:rsid w:val="00240A8D"/>
    <w:rsid w:val="00246E46"/>
    <w:rsid w:val="00247788"/>
    <w:rsid w:val="002561A7"/>
    <w:rsid w:val="00257076"/>
    <w:rsid w:val="0026377D"/>
    <w:rsid w:val="00264D5C"/>
    <w:rsid w:val="00264DC8"/>
    <w:rsid w:val="00267E75"/>
    <w:rsid w:val="00281F19"/>
    <w:rsid w:val="002828F0"/>
    <w:rsid w:val="002838AD"/>
    <w:rsid w:val="00285EF6"/>
    <w:rsid w:val="00287CE7"/>
    <w:rsid w:val="0029510A"/>
    <w:rsid w:val="0029520E"/>
    <w:rsid w:val="002960CA"/>
    <w:rsid w:val="0029702A"/>
    <w:rsid w:val="002A2312"/>
    <w:rsid w:val="002B35C5"/>
    <w:rsid w:val="002B7D23"/>
    <w:rsid w:val="002C066B"/>
    <w:rsid w:val="002C0FCB"/>
    <w:rsid w:val="002C4675"/>
    <w:rsid w:val="002C6E3C"/>
    <w:rsid w:val="002D22AF"/>
    <w:rsid w:val="002D4300"/>
    <w:rsid w:val="002D5CCD"/>
    <w:rsid w:val="002D6330"/>
    <w:rsid w:val="002D78BA"/>
    <w:rsid w:val="002E4CD5"/>
    <w:rsid w:val="002E5752"/>
    <w:rsid w:val="002E57D7"/>
    <w:rsid w:val="002F0280"/>
    <w:rsid w:val="002F392E"/>
    <w:rsid w:val="002F59BF"/>
    <w:rsid w:val="002F7310"/>
    <w:rsid w:val="00302A0D"/>
    <w:rsid w:val="003040E0"/>
    <w:rsid w:val="0030561E"/>
    <w:rsid w:val="00307656"/>
    <w:rsid w:val="00310BC0"/>
    <w:rsid w:val="00312494"/>
    <w:rsid w:val="0032183E"/>
    <w:rsid w:val="00322B50"/>
    <w:rsid w:val="00324429"/>
    <w:rsid w:val="003245B6"/>
    <w:rsid w:val="0033201D"/>
    <w:rsid w:val="00335A9D"/>
    <w:rsid w:val="00340D22"/>
    <w:rsid w:val="00341D1D"/>
    <w:rsid w:val="00347422"/>
    <w:rsid w:val="00365EC9"/>
    <w:rsid w:val="00370358"/>
    <w:rsid w:val="00377168"/>
    <w:rsid w:val="003776FA"/>
    <w:rsid w:val="003800A4"/>
    <w:rsid w:val="00381A7D"/>
    <w:rsid w:val="00383A33"/>
    <w:rsid w:val="00384492"/>
    <w:rsid w:val="00385068"/>
    <w:rsid w:val="003910B0"/>
    <w:rsid w:val="0039115D"/>
    <w:rsid w:val="003A0292"/>
    <w:rsid w:val="003A19DD"/>
    <w:rsid w:val="003A5992"/>
    <w:rsid w:val="003B019E"/>
    <w:rsid w:val="003B3CCB"/>
    <w:rsid w:val="003B5B1A"/>
    <w:rsid w:val="003B67A4"/>
    <w:rsid w:val="003B67E6"/>
    <w:rsid w:val="003B69F5"/>
    <w:rsid w:val="003B6A49"/>
    <w:rsid w:val="003B7388"/>
    <w:rsid w:val="003D1D70"/>
    <w:rsid w:val="003D2E88"/>
    <w:rsid w:val="003D2FFF"/>
    <w:rsid w:val="003D36C7"/>
    <w:rsid w:val="003D739F"/>
    <w:rsid w:val="003E1BCA"/>
    <w:rsid w:val="003E21D6"/>
    <w:rsid w:val="003E4BD2"/>
    <w:rsid w:val="003E53C7"/>
    <w:rsid w:val="003E57D4"/>
    <w:rsid w:val="003E65AA"/>
    <w:rsid w:val="003E763A"/>
    <w:rsid w:val="003F125B"/>
    <w:rsid w:val="003F31CF"/>
    <w:rsid w:val="003F44A6"/>
    <w:rsid w:val="003F57C1"/>
    <w:rsid w:val="003F59A6"/>
    <w:rsid w:val="00401E07"/>
    <w:rsid w:val="0040304D"/>
    <w:rsid w:val="004036D0"/>
    <w:rsid w:val="00405343"/>
    <w:rsid w:val="00412D07"/>
    <w:rsid w:val="00413413"/>
    <w:rsid w:val="0041386A"/>
    <w:rsid w:val="00415A76"/>
    <w:rsid w:val="0041745C"/>
    <w:rsid w:val="00417603"/>
    <w:rsid w:val="00417E51"/>
    <w:rsid w:val="004210AB"/>
    <w:rsid w:val="004214AD"/>
    <w:rsid w:val="004226B3"/>
    <w:rsid w:val="0043176F"/>
    <w:rsid w:val="00437539"/>
    <w:rsid w:val="0044195D"/>
    <w:rsid w:val="00450699"/>
    <w:rsid w:val="004605F2"/>
    <w:rsid w:val="00460EAC"/>
    <w:rsid w:val="00462EF0"/>
    <w:rsid w:val="00466B10"/>
    <w:rsid w:val="00466E1E"/>
    <w:rsid w:val="00467EAA"/>
    <w:rsid w:val="00471DF5"/>
    <w:rsid w:val="00473BF5"/>
    <w:rsid w:val="00480F29"/>
    <w:rsid w:val="0048218A"/>
    <w:rsid w:val="00484C04"/>
    <w:rsid w:val="00485CDE"/>
    <w:rsid w:val="004933EE"/>
    <w:rsid w:val="00493DFA"/>
    <w:rsid w:val="00494D72"/>
    <w:rsid w:val="00495A0F"/>
    <w:rsid w:val="004A55B8"/>
    <w:rsid w:val="004B4868"/>
    <w:rsid w:val="004B64D9"/>
    <w:rsid w:val="004C5CFC"/>
    <w:rsid w:val="004C5F56"/>
    <w:rsid w:val="004D1C27"/>
    <w:rsid w:val="004E1816"/>
    <w:rsid w:val="004E4999"/>
    <w:rsid w:val="004E6D60"/>
    <w:rsid w:val="004F01C1"/>
    <w:rsid w:val="004F0729"/>
    <w:rsid w:val="004F20F5"/>
    <w:rsid w:val="004F49E6"/>
    <w:rsid w:val="00500265"/>
    <w:rsid w:val="0050030A"/>
    <w:rsid w:val="00501728"/>
    <w:rsid w:val="005064B0"/>
    <w:rsid w:val="00507B44"/>
    <w:rsid w:val="005153AB"/>
    <w:rsid w:val="0051659F"/>
    <w:rsid w:val="00520BC4"/>
    <w:rsid w:val="00521486"/>
    <w:rsid w:val="00524926"/>
    <w:rsid w:val="00524A41"/>
    <w:rsid w:val="00531F4D"/>
    <w:rsid w:val="00534A6B"/>
    <w:rsid w:val="00541866"/>
    <w:rsid w:val="0055028E"/>
    <w:rsid w:val="005507FA"/>
    <w:rsid w:val="005509FA"/>
    <w:rsid w:val="00551878"/>
    <w:rsid w:val="0055408F"/>
    <w:rsid w:val="0055479D"/>
    <w:rsid w:val="005609E2"/>
    <w:rsid w:val="00563458"/>
    <w:rsid w:val="00563939"/>
    <w:rsid w:val="00566C16"/>
    <w:rsid w:val="00567B91"/>
    <w:rsid w:val="005714C1"/>
    <w:rsid w:val="00575ED8"/>
    <w:rsid w:val="00581B32"/>
    <w:rsid w:val="00585D01"/>
    <w:rsid w:val="00586339"/>
    <w:rsid w:val="00592CEE"/>
    <w:rsid w:val="00592EB6"/>
    <w:rsid w:val="00593F51"/>
    <w:rsid w:val="00594FAA"/>
    <w:rsid w:val="0059604A"/>
    <w:rsid w:val="00596221"/>
    <w:rsid w:val="005967A9"/>
    <w:rsid w:val="005A5BB6"/>
    <w:rsid w:val="005A6EC7"/>
    <w:rsid w:val="005B1698"/>
    <w:rsid w:val="005B3449"/>
    <w:rsid w:val="005B4724"/>
    <w:rsid w:val="005B6945"/>
    <w:rsid w:val="005B6999"/>
    <w:rsid w:val="005C0FFF"/>
    <w:rsid w:val="005C40EF"/>
    <w:rsid w:val="005C6393"/>
    <w:rsid w:val="005C7734"/>
    <w:rsid w:val="005D408A"/>
    <w:rsid w:val="005D5F47"/>
    <w:rsid w:val="005D7702"/>
    <w:rsid w:val="005D7C3F"/>
    <w:rsid w:val="005E05D8"/>
    <w:rsid w:val="005E1E03"/>
    <w:rsid w:val="005E27C9"/>
    <w:rsid w:val="005E28F5"/>
    <w:rsid w:val="005E3DBA"/>
    <w:rsid w:val="005E42D7"/>
    <w:rsid w:val="005E7C6C"/>
    <w:rsid w:val="005E7D70"/>
    <w:rsid w:val="005F09F6"/>
    <w:rsid w:val="005F0B23"/>
    <w:rsid w:val="005F368E"/>
    <w:rsid w:val="005F6C06"/>
    <w:rsid w:val="0060512E"/>
    <w:rsid w:val="0060753B"/>
    <w:rsid w:val="0061089E"/>
    <w:rsid w:val="00615880"/>
    <w:rsid w:val="00634B7B"/>
    <w:rsid w:val="00636675"/>
    <w:rsid w:val="00636E88"/>
    <w:rsid w:val="00636FCC"/>
    <w:rsid w:val="00637983"/>
    <w:rsid w:val="006407D9"/>
    <w:rsid w:val="0064142C"/>
    <w:rsid w:val="00641A4D"/>
    <w:rsid w:val="006421D9"/>
    <w:rsid w:val="006467F0"/>
    <w:rsid w:val="00655242"/>
    <w:rsid w:val="0065527D"/>
    <w:rsid w:val="00656C0E"/>
    <w:rsid w:val="0066024F"/>
    <w:rsid w:val="006607ED"/>
    <w:rsid w:val="00662A68"/>
    <w:rsid w:val="00663611"/>
    <w:rsid w:val="00663AAC"/>
    <w:rsid w:val="00663D36"/>
    <w:rsid w:val="006659AF"/>
    <w:rsid w:val="00665CFB"/>
    <w:rsid w:val="00672259"/>
    <w:rsid w:val="00672401"/>
    <w:rsid w:val="00676475"/>
    <w:rsid w:val="00681416"/>
    <w:rsid w:val="00681C9F"/>
    <w:rsid w:val="00683E89"/>
    <w:rsid w:val="00686783"/>
    <w:rsid w:val="00687061"/>
    <w:rsid w:val="00692817"/>
    <w:rsid w:val="00696FD9"/>
    <w:rsid w:val="006A1245"/>
    <w:rsid w:val="006A7295"/>
    <w:rsid w:val="006A7704"/>
    <w:rsid w:val="006B055D"/>
    <w:rsid w:val="006B25D0"/>
    <w:rsid w:val="006B5310"/>
    <w:rsid w:val="006B5A81"/>
    <w:rsid w:val="006C084A"/>
    <w:rsid w:val="006C25AC"/>
    <w:rsid w:val="006C2B91"/>
    <w:rsid w:val="006C5553"/>
    <w:rsid w:val="006D1CEF"/>
    <w:rsid w:val="006E0A59"/>
    <w:rsid w:val="006E16C1"/>
    <w:rsid w:val="006F2307"/>
    <w:rsid w:val="006F36ED"/>
    <w:rsid w:val="006F4C6B"/>
    <w:rsid w:val="006F7892"/>
    <w:rsid w:val="00700382"/>
    <w:rsid w:val="00701283"/>
    <w:rsid w:val="00701EC4"/>
    <w:rsid w:val="0070582B"/>
    <w:rsid w:val="007107E5"/>
    <w:rsid w:val="00712F73"/>
    <w:rsid w:val="007147BE"/>
    <w:rsid w:val="00714CDF"/>
    <w:rsid w:val="00716177"/>
    <w:rsid w:val="00716B06"/>
    <w:rsid w:val="007320B3"/>
    <w:rsid w:val="00733FB1"/>
    <w:rsid w:val="0073472F"/>
    <w:rsid w:val="00735F4F"/>
    <w:rsid w:val="007361A4"/>
    <w:rsid w:val="0073725B"/>
    <w:rsid w:val="007412D7"/>
    <w:rsid w:val="0074413B"/>
    <w:rsid w:val="007474C3"/>
    <w:rsid w:val="00747FCF"/>
    <w:rsid w:val="0075500D"/>
    <w:rsid w:val="007555F9"/>
    <w:rsid w:val="007569B8"/>
    <w:rsid w:val="007569C1"/>
    <w:rsid w:val="00757E49"/>
    <w:rsid w:val="00763272"/>
    <w:rsid w:val="007636EA"/>
    <w:rsid w:val="00763FAD"/>
    <w:rsid w:val="00765FF7"/>
    <w:rsid w:val="0077719B"/>
    <w:rsid w:val="0078462C"/>
    <w:rsid w:val="00784C18"/>
    <w:rsid w:val="00785623"/>
    <w:rsid w:val="007A017F"/>
    <w:rsid w:val="007A054E"/>
    <w:rsid w:val="007A36A7"/>
    <w:rsid w:val="007A4A20"/>
    <w:rsid w:val="007A5787"/>
    <w:rsid w:val="007A6DF6"/>
    <w:rsid w:val="007A7097"/>
    <w:rsid w:val="007B086D"/>
    <w:rsid w:val="007B1EA1"/>
    <w:rsid w:val="007B4BD3"/>
    <w:rsid w:val="007C0718"/>
    <w:rsid w:val="007C1143"/>
    <w:rsid w:val="007C39A6"/>
    <w:rsid w:val="007D56EB"/>
    <w:rsid w:val="007D7C96"/>
    <w:rsid w:val="007E01AF"/>
    <w:rsid w:val="007E31E0"/>
    <w:rsid w:val="007E4DFA"/>
    <w:rsid w:val="007E52C4"/>
    <w:rsid w:val="007E7176"/>
    <w:rsid w:val="007E7669"/>
    <w:rsid w:val="007F05F8"/>
    <w:rsid w:val="007F52AC"/>
    <w:rsid w:val="007F65FC"/>
    <w:rsid w:val="007F6CC2"/>
    <w:rsid w:val="00803B32"/>
    <w:rsid w:val="00812AE4"/>
    <w:rsid w:val="008155C4"/>
    <w:rsid w:val="008223D4"/>
    <w:rsid w:val="0082313F"/>
    <w:rsid w:val="00823E66"/>
    <w:rsid w:val="00823FF1"/>
    <w:rsid w:val="0082511C"/>
    <w:rsid w:val="0082529F"/>
    <w:rsid w:val="0083354D"/>
    <w:rsid w:val="00834E57"/>
    <w:rsid w:val="0084131C"/>
    <w:rsid w:val="008427C8"/>
    <w:rsid w:val="00842DD8"/>
    <w:rsid w:val="0084394C"/>
    <w:rsid w:val="0085125F"/>
    <w:rsid w:val="00860566"/>
    <w:rsid w:val="00860DB1"/>
    <w:rsid w:val="00861A5A"/>
    <w:rsid w:val="00865CC4"/>
    <w:rsid w:val="00866808"/>
    <w:rsid w:val="00866A9F"/>
    <w:rsid w:val="008710C5"/>
    <w:rsid w:val="0087263D"/>
    <w:rsid w:val="00872CEE"/>
    <w:rsid w:val="008740EA"/>
    <w:rsid w:val="00876E1F"/>
    <w:rsid w:val="008776EA"/>
    <w:rsid w:val="00880052"/>
    <w:rsid w:val="008843DB"/>
    <w:rsid w:val="00886A63"/>
    <w:rsid w:val="00890D29"/>
    <w:rsid w:val="008936FC"/>
    <w:rsid w:val="00894EC0"/>
    <w:rsid w:val="008A09FC"/>
    <w:rsid w:val="008A4002"/>
    <w:rsid w:val="008A5A3E"/>
    <w:rsid w:val="008B0B08"/>
    <w:rsid w:val="008B21B2"/>
    <w:rsid w:val="008B6D50"/>
    <w:rsid w:val="008C2C43"/>
    <w:rsid w:val="008C68F2"/>
    <w:rsid w:val="008C7BA3"/>
    <w:rsid w:val="008D0D36"/>
    <w:rsid w:val="008D1FC5"/>
    <w:rsid w:val="008D4348"/>
    <w:rsid w:val="008D562F"/>
    <w:rsid w:val="008E2C49"/>
    <w:rsid w:val="008E61D8"/>
    <w:rsid w:val="008E64BA"/>
    <w:rsid w:val="008F10E4"/>
    <w:rsid w:val="008F1B12"/>
    <w:rsid w:val="008F299B"/>
    <w:rsid w:val="008F5E16"/>
    <w:rsid w:val="008F7756"/>
    <w:rsid w:val="0090166C"/>
    <w:rsid w:val="009031A1"/>
    <w:rsid w:val="009116B1"/>
    <w:rsid w:val="00912853"/>
    <w:rsid w:val="009134A2"/>
    <w:rsid w:val="00914413"/>
    <w:rsid w:val="00914E27"/>
    <w:rsid w:val="0092026A"/>
    <w:rsid w:val="00920F4A"/>
    <w:rsid w:val="00921094"/>
    <w:rsid w:val="00921502"/>
    <w:rsid w:val="00923DB2"/>
    <w:rsid w:val="009252C1"/>
    <w:rsid w:val="0093108E"/>
    <w:rsid w:val="009310D4"/>
    <w:rsid w:val="00937B16"/>
    <w:rsid w:val="00940373"/>
    <w:rsid w:val="009463FA"/>
    <w:rsid w:val="00951DCC"/>
    <w:rsid w:val="009537E7"/>
    <w:rsid w:val="00961954"/>
    <w:rsid w:val="00961F45"/>
    <w:rsid w:val="00963E3E"/>
    <w:rsid w:val="00970798"/>
    <w:rsid w:val="00973242"/>
    <w:rsid w:val="009740F9"/>
    <w:rsid w:val="009803B0"/>
    <w:rsid w:val="00987398"/>
    <w:rsid w:val="009904C0"/>
    <w:rsid w:val="00990E6A"/>
    <w:rsid w:val="00992E6C"/>
    <w:rsid w:val="009960B4"/>
    <w:rsid w:val="00997695"/>
    <w:rsid w:val="009A0608"/>
    <w:rsid w:val="009A176A"/>
    <w:rsid w:val="009B1839"/>
    <w:rsid w:val="009B5CE0"/>
    <w:rsid w:val="009C4C7B"/>
    <w:rsid w:val="009C57CA"/>
    <w:rsid w:val="009C68A0"/>
    <w:rsid w:val="009C7057"/>
    <w:rsid w:val="009D130E"/>
    <w:rsid w:val="009D1F2C"/>
    <w:rsid w:val="009D5D2E"/>
    <w:rsid w:val="009D7631"/>
    <w:rsid w:val="009E22BC"/>
    <w:rsid w:val="009E46E6"/>
    <w:rsid w:val="009E4B59"/>
    <w:rsid w:val="009E53FC"/>
    <w:rsid w:val="009E7923"/>
    <w:rsid w:val="009F1376"/>
    <w:rsid w:val="009F77BF"/>
    <w:rsid w:val="009F7F6E"/>
    <w:rsid w:val="00A016E2"/>
    <w:rsid w:val="00A03141"/>
    <w:rsid w:val="00A04661"/>
    <w:rsid w:val="00A060C1"/>
    <w:rsid w:val="00A0649E"/>
    <w:rsid w:val="00A102D3"/>
    <w:rsid w:val="00A134B1"/>
    <w:rsid w:val="00A148AB"/>
    <w:rsid w:val="00A179E1"/>
    <w:rsid w:val="00A2022F"/>
    <w:rsid w:val="00A20559"/>
    <w:rsid w:val="00A20EA7"/>
    <w:rsid w:val="00A22CCA"/>
    <w:rsid w:val="00A2394B"/>
    <w:rsid w:val="00A25CEE"/>
    <w:rsid w:val="00A26DB6"/>
    <w:rsid w:val="00A2728B"/>
    <w:rsid w:val="00A31749"/>
    <w:rsid w:val="00A34207"/>
    <w:rsid w:val="00A346DB"/>
    <w:rsid w:val="00A37455"/>
    <w:rsid w:val="00A4491A"/>
    <w:rsid w:val="00A50623"/>
    <w:rsid w:val="00A51453"/>
    <w:rsid w:val="00A52784"/>
    <w:rsid w:val="00A52A53"/>
    <w:rsid w:val="00A55463"/>
    <w:rsid w:val="00A55F98"/>
    <w:rsid w:val="00A57825"/>
    <w:rsid w:val="00A61E8A"/>
    <w:rsid w:val="00A72BCA"/>
    <w:rsid w:val="00A74F8C"/>
    <w:rsid w:val="00A769E3"/>
    <w:rsid w:val="00A779EE"/>
    <w:rsid w:val="00A83A4D"/>
    <w:rsid w:val="00A84F37"/>
    <w:rsid w:val="00A856AD"/>
    <w:rsid w:val="00A90818"/>
    <w:rsid w:val="00A92D64"/>
    <w:rsid w:val="00A96C95"/>
    <w:rsid w:val="00AA2970"/>
    <w:rsid w:val="00AA2AE1"/>
    <w:rsid w:val="00AA7031"/>
    <w:rsid w:val="00AB3DB3"/>
    <w:rsid w:val="00AB4550"/>
    <w:rsid w:val="00AB641F"/>
    <w:rsid w:val="00AB7BE7"/>
    <w:rsid w:val="00AC1EBE"/>
    <w:rsid w:val="00AC4D50"/>
    <w:rsid w:val="00AC743F"/>
    <w:rsid w:val="00AC79CF"/>
    <w:rsid w:val="00AD51F4"/>
    <w:rsid w:val="00AD6A54"/>
    <w:rsid w:val="00AE27D2"/>
    <w:rsid w:val="00AF2BB9"/>
    <w:rsid w:val="00AF5087"/>
    <w:rsid w:val="00B00F2F"/>
    <w:rsid w:val="00B01C73"/>
    <w:rsid w:val="00B01E6A"/>
    <w:rsid w:val="00B02638"/>
    <w:rsid w:val="00B03B37"/>
    <w:rsid w:val="00B05CFF"/>
    <w:rsid w:val="00B1153B"/>
    <w:rsid w:val="00B17295"/>
    <w:rsid w:val="00B219C3"/>
    <w:rsid w:val="00B22817"/>
    <w:rsid w:val="00B24323"/>
    <w:rsid w:val="00B27FBC"/>
    <w:rsid w:val="00B30071"/>
    <w:rsid w:val="00B309BB"/>
    <w:rsid w:val="00B30F26"/>
    <w:rsid w:val="00B335B6"/>
    <w:rsid w:val="00B36C19"/>
    <w:rsid w:val="00B37D59"/>
    <w:rsid w:val="00B40003"/>
    <w:rsid w:val="00B40BF2"/>
    <w:rsid w:val="00B42BAC"/>
    <w:rsid w:val="00B43D2D"/>
    <w:rsid w:val="00B4503C"/>
    <w:rsid w:val="00B4506B"/>
    <w:rsid w:val="00B4655F"/>
    <w:rsid w:val="00B46692"/>
    <w:rsid w:val="00B477D3"/>
    <w:rsid w:val="00B54395"/>
    <w:rsid w:val="00B56787"/>
    <w:rsid w:val="00B6008E"/>
    <w:rsid w:val="00B6735B"/>
    <w:rsid w:val="00B73F95"/>
    <w:rsid w:val="00B83606"/>
    <w:rsid w:val="00B85432"/>
    <w:rsid w:val="00B87FC5"/>
    <w:rsid w:val="00B926D0"/>
    <w:rsid w:val="00B937EF"/>
    <w:rsid w:val="00B95CCA"/>
    <w:rsid w:val="00B96AAB"/>
    <w:rsid w:val="00BA324F"/>
    <w:rsid w:val="00BA3E3E"/>
    <w:rsid w:val="00BA472D"/>
    <w:rsid w:val="00BB50EC"/>
    <w:rsid w:val="00BC0738"/>
    <w:rsid w:val="00BC1A8D"/>
    <w:rsid w:val="00BC3801"/>
    <w:rsid w:val="00BC5F5C"/>
    <w:rsid w:val="00BC7FF9"/>
    <w:rsid w:val="00BD15D2"/>
    <w:rsid w:val="00BD1FE7"/>
    <w:rsid w:val="00BD32EB"/>
    <w:rsid w:val="00BD33B1"/>
    <w:rsid w:val="00BD3462"/>
    <w:rsid w:val="00BD4DBE"/>
    <w:rsid w:val="00BE317D"/>
    <w:rsid w:val="00BF6184"/>
    <w:rsid w:val="00BF76F6"/>
    <w:rsid w:val="00C0196A"/>
    <w:rsid w:val="00C20D08"/>
    <w:rsid w:val="00C23002"/>
    <w:rsid w:val="00C26FFE"/>
    <w:rsid w:val="00C32C48"/>
    <w:rsid w:val="00C34B37"/>
    <w:rsid w:val="00C36586"/>
    <w:rsid w:val="00C372B9"/>
    <w:rsid w:val="00C3749A"/>
    <w:rsid w:val="00C4325A"/>
    <w:rsid w:val="00C46508"/>
    <w:rsid w:val="00C476A0"/>
    <w:rsid w:val="00C505DA"/>
    <w:rsid w:val="00C51FE3"/>
    <w:rsid w:val="00C5773E"/>
    <w:rsid w:val="00C57C89"/>
    <w:rsid w:val="00C65BA5"/>
    <w:rsid w:val="00C70806"/>
    <w:rsid w:val="00C7257D"/>
    <w:rsid w:val="00C74DB4"/>
    <w:rsid w:val="00C763D5"/>
    <w:rsid w:val="00C82012"/>
    <w:rsid w:val="00C876DC"/>
    <w:rsid w:val="00C879CE"/>
    <w:rsid w:val="00C91C00"/>
    <w:rsid w:val="00C964CE"/>
    <w:rsid w:val="00CA5857"/>
    <w:rsid w:val="00CA6073"/>
    <w:rsid w:val="00CB0322"/>
    <w:rsid w:val="00CB7F58"/>
    <w:rsid w:val="00CC17B8"/>
    <w:rsid w:val="00CC1A02"/>
    <w:rsid w:val="00CC1F00"/>
    <w:rsid w:val="00CD0B3F"/>
    <w:rsid w:val="00CD2375"/>
    <w:rsid w:val="00CD454F"/>
    <w:rsid w:val="00CD508C"/>
    <w:rsid w:val="00CD7672"/>
    <w:rsid w:val="00CE3734"/>
    <w:rsid w:val="00CE4E6A"/>
    <w:rsid w:val="00CF03A9"/>
    <w:rsid w:val="00CF3B74"/>
    <w:rsid w:val="00CF4758"/>
    <w:rsid w:val="00CF4849"/>
    <w:rsid w:val="00CF494B"/>
    <w:rsid w:val="00CF509C"/>
    <w:rsid w:val="00CF6076"/>
    <w:rsid w:val="00D00BF9"/>
    <w:rsid w:val="00D03F10"/>
    <w:rsid w:val="00D05D18"/>
    <w:rsid w:val="00D12544"/>
    <w:rsid w:val="00D132E5"/>
    <w:rsid w:val="00D145FE"/>
    <w:rsid w:val="00D17DE0"/>
    <w:rsid w:val="00D20B23"/>
    <w:rsid w:val="00D2279A"/>
    <w:rsid w:val="00D2335C"/>
    <w:rsid w:val="00D251A5"/>
    <w:rsid w:val="00D26B37"/>
    <w:rsid w:val="00D30A87"/>
    <w:rsid w:val="00D32BE8"/>
    <w:rsid w:val="00D3430D"/>
    <w:rsid w:val="00D351F5"/>
    <w:rsid w:val="00D35254"/>
    <w:rsid w:val="00D37AB6"/>
    <w:rsid w:val="00D4239B"/>
    <w:rsid w:val="00D46E12"/>
    <w:rsid w:val="00D504B7"/>
    <w:rsid w:val="00D524A9"/>
    <w:rsid w:val="00D6113E"/>
    <w:rsid w:val="00D62FCC"/>
    <w:rsid w:val="00D660FB"/>
    <w:rsid w:val="00D66F02"/>
    <w:rsid w:val="00D672D0"/>
    <w:rsid w:val="00D6743F"/>
    <w:rsid w:val="00D723ED"/>
    <w:rsid w:val="00D72C27"/>
    <w:rsid w:val="00D72D31"/>
    <w:rsid w:val="00D75806"/>
    <w:rsid w:val="00D76A2F"/>
    <w:rsid w:val="00D76FF3"/>
    <w:rsid w:val="00D80891"/>
    <w:rsid w:val="00D833BE"/>
    <w:rsid w:val="00D836FA"/>
    <w:rsid w:val="00D838E7"/>
    <w:rsid w:val="00D909AC"/>
    <w:rsid w:val="00D95D1A"/>
    <w:rsid w:val="00DA0A0F"/>
    <w:rsid w:val="00DA1390"/>
    <w:rsid w:val="00DA3E64"/>
    <w:rsid w:val="00DA64F9"/>
    <w:rsid w:val="00DA73C7"/>
    <w:rsid w:val="00DB3051"/>
    <w:rsid w:val="00DC0B65"/>
    <w:rsid w:val="00DC3D30"/>
    <w:rsid w:val="00DC60A2"/>
    <w:rsid w:val="00DD22B1"/>
    <w:rsid w:val="00DD438B"/>
    <w:rsid w:val="00DD7B63"/>
    <w:rsid w:val="00DE2CCC"/>
    <w:rsid w:val="00DF27EC"/>
    <w:rsid w:val="00DF68C9"/>
    <w:rsid w:val="00E01160"/>
    <w:rsid w:val="00E03646"/>
    <w:rsid w:val="00E06AFE"/>
    <w:rsid w:val="00E1236E"/>
    <w:rsid w:val="00E165F1"/>
    <w:rsid w:val="00E22D64"/>
    <w:rsid w:val="00E23BBD"/>
    <w:rsid w:val="00E23C00"/>
    <w:rsid w:val="00E24A9A"/>
    <w:rsid w:val="00E37192"/>
    <w:rsid w:val="00E41CDB"/>
    <w:rsid w:val="00E42ED5"/>
    <w:rsid w:val="00E4608B"/>
    <w:rsid w:val="00E47361"/>
    <w:rsid w:val="00E47F6B"/>
    <w:rsid w:val="00E5061B"/>
    <w:rsid w:val="00E60365"/>
    <w:rsid w:val="00E65136"/>
    <w:rsid w:val="00E66E32"/>
    <w:rsid w:val="00E715C7"/>
    <w:rsid w:val="00E736D5"/>
    <w:rsid w:val="00E744BC"/>
    <w:rsid w:val="00E74E75"/>
    <w:rsid w:val="00E75BBA"/>
    <w:rsid w:val="00E770C5"/>
    <w:rsid w:val="00E82361"/>
    <w:rsid w:val="00E8373D"/>
    <w:rsid w:val="00E875E0"/>
    <w:rsid w:val="00E94C97"/>
    <w:rsid w:val="00E960C3"/>
    <w:rsid w:val="00EA3148"/>
    <w:rsid w:val="00EA4501"/>
    <w:rsid w:val="00EA453A"/>
    <w:rsid w:val="00EA5AF7"/>
    <w:rsid w:val="00EA78A7"/>
    <w:rsid w:val="00EB1210"/>
    <w:rsid w:val="00EB1845"/>
    <w:rsid w:val="00EC05E4"/>
    <w:rsid w:val="00EC0B3C"/>
    <w:rsid w:val="00EC2C36"/>
    <w:rsid w:val="00EC2CE0"/>
    <w:rsid w:val="00EC6578"/>
    <w:rsid w:val="00ED00FC"/>
    <w:rsid w:val="00EE18AD"/>
    <w:rsid w:val="00EF07FB"/>
    <w:rsid w:val="00EF268C"/>
    <w:rsid w:val="00EF5369"/>
    <w:rsid w:val="00EF55EF"/>
    <w:rsid w:val="00F00DE2"/>
    <w:rsid w:val="00F03669"/>
    <w:rsid w:val="00F039D3"/>
    <w:rsid w:val="00F100E4"/>
    <w:rsid w:val="00F120C2"/>
    <w:rsid w:val="00F127EF"/>
    <w:rsid w:val="00F13484"/>
    <w:rsid w:val="00F147D2"/>
    <w:rsid w:val="00F147EC"/>
    <w:rsid w:val="00F1593C"/>
    <w:rsid w:val="00F175C1"/>
    <w:rsid w:val="00F17DC5"/>
    <w:rsid w:val="00F229A7"/>
    <w:rsid w:val="00F27D21"/>
    <w:rsid w:val="00F306BE"/>
    <w:rsid w:val="00F31886"/>
    <w:rsid w:val="00F32897"/>
    <w:rsid w:val="00F37A4F"/>
    <w:rsid w:val="00F403EA"/>
    <w:rsid w:val="00F407C3"/>
    <w:rsid w:val="00F47C63"/>
    <w:rsid w:val="00F535DD"/>
    <w:rsid w:val="00F57857"/>
    <w:rsid w:val="00F57875"/>
    <w:rsid w:val="00F57ECE"/>
    <w:rsid w:val="00F657F8"/>
    <w:rsid w:val="00F66A73"/>
    <w:rsid w:val="00F718FA"/>
    <w:rsid w:val="00F71E72"/>
    <w:rsid w:val="00F72327"/>
    <w:rsid w:val="00F73B90"/>
    <w:rsid w:val="00F82143"/>
    <w:rsid w:val="00F8759F"/>
    <w:rsid w:val="00F90C60"/>
    <w:rsid w:val="00F92CC6"/>
    <w:rsid w:val="00FA3A0F"/>
    <w:rsid w:val="00FA7872"/>
    <w:rsid w:val="00FB39FC"/>
    <w:rsid w:val="00FB3BD5"/>
    <w:rsid w:val="00FB4ABC"/>
    <w:rsid w:val="00FB4B7F"/>
    <w:rsid w:val="00FB7537"/>
    <w:rsid w:val="00FC2E88"/>
    <w:rsid w:val="00FC5399"/>
    <w:rsid w:val="00FC56F4"/>
    <w:rsid w:val="00FD39DE"/>
    <w:rsid w:val="00FE7406"/>
    <w:rsid w:val="00FE7E9A"/>
    <w:rsid w:val="00FF4A35"/>
    <w:rsid w:val="00FF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6C4F5B"/>
  <w15:chartTrackingRefBased/>
  <w15:docId w15:val="{CDC0CB2B-63DB-4276-825A-A1C365A6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486"/>
    <w:rPr>
      <w:lang w:val="en-US" w:eastAsia="en-US"/>
    </w:rPr>
  </w:style>
  <w:style w:type="paragraph" w:styleId="Heading1">
    <w:name w:val="heading 1"/>
    <w:basedOn w:val="Normal"/>
    <w:next w:val="Normal"/>
    <w:link w:val="Heading1Char"/>
    <w:qFormat/>
    <w:rsid w:val="0008605F"/>
    <w:pPr>
      <w:outlineLvl w:val="0"/>
    </w:pPr>
    <w:rPr>
      <w:rFonts w:ascii="Century Gothic" w:hAnsi="Century Gothic"/>
      <w:b/>
      <w:sz w:val="24"/>
      <w:szCs w:val="24"/>
    </w:rPr>
  </w:style>
  <w:style w:type="paragraph" w:styleId="Heading2">
    <w:name w:val="heading 2"/>
    <w:basedOn w:val="Heading1"/>
    <w:next w:val="Normal"/>
    <w:link w:val="Heading2Char"/>
    <w:unhideWhenUsed/>
    <w:qFormat/>
    <w:rsid w:val="00A83A4D"/>
    <w:pPr>
      <w:jc w:val="center"/>
      <w:outlineLvl w:val="1"/>
    </w:pPr>
    <w:rPr>
      <w:u w:val="single"/>
    </w:rPr>
  </w:style>
  <w:style w:type="paragraph" w:styleId="Heading3">
    <w:name w:val="heading 3"/>
    <w:basedOn w:val="Heading2"/>
    <w:next w:val="Normal"/>
    <w:link w:val="Heading3Char"/>
    <w:unhideWhenUsed/>
    <w:qFormat/>
    <w:rsid w:val="0005615B"/>
    <w:pPr>
      <w:ind w:firstLine="720"/>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Grid5"/>
    <w:rsid w:val="00880052"/>
    <w:pPr>
      <w:widowControl w:val="0"/>
      <w:autoSpaceDE w:val="0"/>
      <w:autoSpaceDN w:val="0"/>
      <w:adjustRightInd w:val="0"/>
    </w:pPr>
    <w:tblPr>
      <w:tblStyleRowBandSize w:val="1"/>
    </w:tblPr>
    <w:tcPr>
      <w:shd w:val="clear" w:color="auto" w:fill="CCCCCC"/>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88005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TMLPreformatted">
    <w:name w:val="HTML Preformatted"/>
    <w:basedOn w:val="Normal"/>
    <w:rsid w:val="00AB3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qFormat/>
    <w:rsid w:val="00AB3DB3"/>
    <w:rPr>
      <w:b/>
      <w:bCs/>
    </w:rPr>
  </w:style>
  <w:style w:type="paragraph" w:styleId="Header">
    <w:name w:val="header"/>
    <w:basedOn w:val="Normal"/>
    <w:rsid w:val="00701EC4"/>
  </w:style>
  <w:style w:type="paragraph" w:styleId="Footer">
    <w:name w:val="footer"/>
    <w:basedOn w:val="Normal"/>
    <w:rsid w:val="00701EC4"/>
  </w:style>
  <w:style w:type="table" w:styleId="TableGrid">
    <w:name w:val="Table Grid"/>
    <w:basedOn w:val="TableNormal"/>
    <w:rsid w:val="00417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01EC4"/>
  </w:style>
  <w:style w:type="paragraph" w:styleId="BalloonText">
    <w:name w:val="Balloon Text"/>
    <w:basedOn w:val="Normal"/>
    <w:link w:val="BalloonTextChar"/>
    <w:rsid w:val="001B32BC"/>
    <w:rPr>
      <w:rFonts w:ascii="Tahoma" w:hAnsi="Tahoma" w:cs="Tahoma"/>
      <w:sz w:val="16"/>
      <w:szCs w:val="16"/>
    </w:rPr>
  </w:style>
  <w:style w:type="character" w:customStyle="1" w:styleId="BalloonTextChar">
    <w:name w:val="Balloon Text Char"/>
    <w:link w:val="BalloonText"/>
    <w:rsid w:val="001B32BC"/>
    <w:rPr>
      <w:rFonts w:ascii="Tahoma" w:hAnsi="Tahoma" w:cs="Tahoma"/>
      <w:sz w:val="16"/>
      <w:szCs w:val="16"/>
    </w:rPr>
  </w:style>
  <w:style w:type="character" w:styleId="CommentReference">
    <w:name w:val="annotation reference"/>
    <w:semiHidden/>
    <w:rsid w:val="00091A69"/>
    <w:rPr>
      <w:sz w:val="16"/>
      <w:szCs w:val="16"/>
    </w:rPr>
  </w:style>
  <w:style w:type="paragraph" w:styleId="CommentText">
    <w:name w:val="annotation text"/>
    <w:basedOn w:val="Normal"/>
    <w:semiHidden/>
    <w:rsid w:val="00091A69"/>
  </w:style>
  <w:style w:type="paragraph" w:styleId="CommentSubject">
    <w:name w:val="annotation subject"/>
    <w:basedOn w:val="CommentText"/>
    <w:next w:val="CommentText"/>
    <w:semiHidden/>
    <w:rsid w:val="00091A69"/>
    <w:rPr>
      <w:b/>
      <w:bCs/>
    </w:rPr>
  </w:style>
  <w:style w:type="paragraph" w:customStyle="1" w:styleId="ChapterHeading">
    <w:name w:val="Chapter Heading"/>
    <w:basedOn w:val="Normal"/>
    <w:rsid w:val="00701EC4"/>
    <w:pPr>
      <w:jc w:val="center"/>
    </w:pPr>
    <w:rPr>
      <w:b/>
      <w:sz w:val="28"/>
    </w:rPr>
  </w:style>
  <w:style w:type="paragraph" w:customStyle="1" w:styleId="Sub-ChapterHeading">
    <w:name w:val="Sub-Chapter Heading"/>
    <w:basedOn w:val="Normal"/>
    <w:rsid w:val="00701EC4"/>
    <w:pPr>
      <w:jc w:val="center"/>
    </w:pPr>
    <w:rPr>
      <w:b/>
    </w:rPr>
  </w:style>
  <w:style w:type="paragraph" w:customStyle="1" w:styleId="SectionHeading">
    <w:name w:val="Section Heading"/>
    <w:basedOn w:val="Normal"/>
    <w:rsid w:val="00701EC4"/>
    <w:pPr>
      <w:ind w:left="1440" w:hanging="1440"/>
    </w:pPr>
    <w:rPr>
      <w:b/>
      <w:u w:val="single"/>
    </w:rPr>
  </w:style>
  <w:style w:type="paragraph" w:customStyle="1" w:styleId="SectionParagraph">
    <w:name w:val="Section Paragraph"/>
    <w:basedOn w:val="Normal"/>
    <w:rsid w:val="00701EC4"/>
    <w:pPr>
      <w:jc w:val="both"/>
    </w:pPr>
  </w:style>
  <w:style w:type="paragraph" w:customStyle="1" w:styleId="BulletParagraph">
    <w:name w:val="Bullet Paragraph"/>
    <w:basedOn w:val="Normal"/>
    <w:rsid w:val="00701EC4"/>
    <w:pPr>
      <w:numPr>
        <w:numId w:val="2"/>
      </w:numPr>
      <w:jc w:val="both"/>
    </w:pPr>
  </w:style>
  <w:style w:type="paragraph" w:customStyle="1" w:styleId="NotesHeading">
    <w:name w:val="Notes Heading"/>
    <w:basedOn w:val="Normal"/>
    <w:rsid w:val="00701EC4"/>
    <w:rPr>
      <w:b/>
      <w:sz w:val="28"/>
    </w:rPr>
  </w:style>
  <w:style w:type="paragraph" w:styleId="Revision">
    <w:name w:val="Revision"/>
    <w:hidden/>
    <w:uiPriority w:val="99"/>
    <w:semiHidden/>
    <w:rsid w:val="00EA453A"/>
    <w:rPr>
      <w:lang w:val="en-US" w:eastAsia="en-US"/>
    </w:rPr>
  </w:style>
  <w:style w:type="paragraph" w:styleId="ListParagraph">
    <w:name w:val="List Paragraph"/>
    <w:basedOn w:val="Normal"/>
    <w:uiPriority w:val="34"/>
    <w:qFormat/>
    <w:rsid w:val="00DD7B63"/>
    <w:pPr>
      <w:ind w:left="720"/>
      <w:contextualSpacing/>
    </w:pPr>
  </w:style>
  <w:style w:type="character" w:customStyle="1" w:styleId="Heading1Char">
    <w:name w:val="Heading 1 Char"/>
    <w:basedOn w:val="DefaultParagraphFont"/>
    <w:link w:val="Heading1"/>
    <w:rsid w:val="0008605F"/>
    <w:rPr>
      <w:rFonts w:ascii="Century Gothic" w:hAnsi="Century Gothic"/>
      <w:b/>
      <w:sz w:val="24"/>
      <w:szCs w:val="24"/>
      <w:lang w:val="en-US" w:eastAsia="en-US"/>
    </w:rPr>
  </w:style>
  <w:style w:type="character" w:customStyle="1" w:styleId="Heading2Char">
    <w:name w:val="Heading 2 Char"/>
    <w:basedOn w:val="DefaultParagraphFont"/>
    <w:link w:val="Heading2"/>
    <w:rsid w:val="00A83A4D"/>
    <w:rPr>
      <w:rFonts w:ascii="Century Gothic" w:hAnsi="Century Gothic"/>
      <w:b/>
      <w:sz w:val="24"/>
      <w:szCs w:val="24"/>
      <w:u w:val="single"/>
      <w:lang w:val="en-US" w:eastAsia="en-US"/>
    </w:rPr>
  </w:style>
  <w:style w:type="character" w:customStyle="1" w:styleId="Heading3Char">
    <w:name w:val="Heading 3 Char"/>
    <w:basedOn w:val="DefaultParagraphFont"/>
    <w:link w:val="Heading3"/>
    <w:rsid w:val="0005615B"/>
    <w:rPr>
      <w:rFonts w:ascii="Century Gothic" w:hAnsi="Century Gothic"/>
      <w:b/>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33234">
      <w:bodyDiv w:val="1"/>
      <w:marLeft w:val="0"/>
      <w:marRight w:val="0"/>
      <w:marTop w:val="0"/>
      <w:marBottom w:val="0"/>
      <w:divBdr>
        <w:top w:val="none" w:sz="0" w:space="0" w:color="auto"/>
        <w:left w:val="none" w:sz="0" w:space="0" w:color="auto"/>
        <w:bottom w:val="none" w:sz="0" w:space="0" w:color="auto"/>
        <w:right w:val="none" w:sz="0" w:space="0" w:color="auto"/>
      </w:divBdr>
    </w:div>
    <w:div w:id="592052956">
      <w:bodyDiv w:val="1"/>
      <w:marLeft w:val="0"/>
      <w:marRight w:val="0"/>
      <w:marTop w:val="0"/>
      <w:marBottom w:val="0"/>
      <w:divBdr>
        <w:top w:val="none" w:sz="0" w:space="0" w:color="auto"/>
        <w:left w:val="none" w:sz="0" w:space="0" w:color="auto"/>
        <w:bottom w:val="none" w:sz="0" w:space="0" w:color="auto"/>
        <w:right w:val="none" w:sz="0" w:space="0" w:color="auto"/>
      </w:divBdr>
    </w:div>
    <w:div w:id="11718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124129\Application%20Data\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Setup.dot</Template>
  <TotalTime>31</TotalTime>
  <Pages>13</Pages>
  <Words>3377</Words>
  <Characters>17593</Characters>
  <Application>Microsoft Office Word</Application>
  <DocSecurity>0</DocSecurity>
  <Lines>799</Lines>
  <Paragraphs>201</Paragraphs>
  <ScaleCrop>false</ScaleCrop>
  <HeadingPairs>
    <vt:vector size="2" baseType="variant">
      <vt:variant>
        <vt:lpstr>Title</vt:lpstr>
      </vt:variant>
      <vt:variant>
        <vt:i4>1</vt:i4>
      </vt:variant>
    </vt:vector>
  </HeadingPairs>
  <TitlesOfParts>
    <vt:vector size="1" baseType="lpstr">
      <vt:lpstr>POSSESSION AND USE AGREEMENT</vt:lpstr>
    </vt:vector>
  </TitlesOfParts>
  <Company>Caltrans</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POSSESSION AND USE AGREEMENT</dc:title>
  <dc:subject/>
  <dc:creator>Caltrans Right of Way</dc:creator>
  <cp:keywords/>
  <cp:lastModifiedBy>Burger, Lori A@DOT</cp:lastModifiedBy>
  <cp:revision>13</cp:revision>
  <cp:lastPrinted>2011-09-14T19:18:00Z</cp:lastPrinted>
  <dcterms:created xsi:type="dcterms:W3CDTF">2021-05-19T20:25:00Z</dcterms:created>
  <dcterms:modified xsi:type="dcterms:W3CDTF">2021-09-02T18:17:00Z</dcterms:modified>
</cp:coreProperties>
</file>