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1C387" w14:textId="0F9416D4" w:rsidR="00CD20CF" w:rsidRPr="00ED4831" w:rsidRDefault="00B7605E">
      <w:pPr>
        <w:rPr>
          <w:rFonts w:ascii="Microsoft Sans Serif" w:hAnsi="Microsoft Sans Serif" w:cs="Microsoft Sans Serif"/>
          <w:sz w:val="28"/>
          <w:szCs w:val="28"/>
        </w:rPr>
      </w:pPr>
      <w:r w:rsidRPr="00ED4831">
        <w:rPr>
          <w:rFonts w:ascii="Microsoft Sans Serif" w:hAnsi="Microsoft Sans Serif" w:cs="Microsoft Sans Serif"/>
          <w:sz w:val="28"/>
          <w:szCs w:val="28"/>
        </w:rPr>
        <w:t>Contract Number: 03-2</w:t>
      </w:r>
      <w:r w:rsidR="00E80987">
        <w:rPr>
          <w:rFonts w:ascii="Microsoft Sans Serif" w:hAnsi="Microsoft Sans Serif" w:cs="Microsoft Sans Serif"/>
          <w:sz w:val="28"/>
          <w:szCs w:val="28"/>
        </w:rPr>
        <w:t>J810</w:t>
      </w:r>
      <w:r w:rsidRPr="00ED4831">
        <w:rPr>
          <w:rFonts w:ascii="Microsoft Sans Serif" w:hAnsi="Microsoft Sans Serif" w:cs="Microsoft Sans Serif"/>
          <w:sz w:val="28"/>
          <w:szCs w:val="28"/>
        </w:rPr>
        <w:t>4 Mandatory Prebid Meeting 0</w:t>
      </w:r>
      <w:r w:rsidR="00E80987">
        <w:rPr>
          <w:rFonts w:ascii="Microsoft Sans Serif" w:hAnsi="Microsoft Sans Serif" w:cs="Microsoft Sans Serif"/>
          <w:sz w:val="28"/>
          <w:szCs w:val="28"/>
        </w:rPr>
        <w:t>5/10/2023</w:t>
      </w:r>
    </w:p>
    <w:p w14:paraId="3517BE97" w14:textId="3D7AF241" w:rsidR="00B7605E" w:rsidRPr="00B7605E" w:rsidRDefault="00B7605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7605E">
        <w:rPr>
          <w:rFonts w:ascii="Microsoft Sans Serif" w:hAnsi="Microsoft Sans Serif" w:cs="Microsoft Sans Serif"/>
          <w:b/>
          <w:bCs/>
          <w:sz w:val="24"/>
          <w:szCs w:val="24"/>
        </w:rPr>
        <w:t>Primes</w:t>
      </w:r>
    </w:p>
    <w:p w14:paraId="30AC6AFA" w14:textId="04E89593" w:rsidR="00B7605E" w:rsidRPr="00B7605E" w:rsidRDefault="00E809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Viking Construction Company Inc.,</w:t>
      </w:r>
      <w:r w:rsidR="00B7605E" w:rsidRPr="00B7605E">
        <w:rPr>
          <w:rFonts w:ascii="Microsoft Sans Serif" w:hAnsi="Microsoft Sans Serif" w:cs="Microsoft Sans Serif"/>
          <w:sz w:val="24"/>
          <w:szCs w:val="24"/>
        </w:rPr>
        <w:t xml:space="preserve">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Dalyn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Fishback</w:t>
      </w:r>
      <w:r w:rsidR="00B7605E" w:rsidRPr="00B7605E">
        <w:rPr>
          <w:rFonts w:ascii="Microsoft Sans Serif" w:hAnsi="Microsoft Sans Serif" w:cs="Microsoft Sans Serif"/>
          <w:sz w:val="24"/>
          <w:szCs w:val="24"/>
        </w:rPr>
        <w:t xml:space="preserve">, </w:t>
      </w:r>
      <w:r>
        <w:rPr>
          <w:rFonts w:ascii="Microsoft Sans Serif" w:hAnsi="Microsoft Sans Serif" w:cs="Microsoft Sans Serif"/>
          <w:sz w:val="24"/>
          <w:szCs w:val="24"/>
        </w:rPr>
        <w:t>Project Manager/Estimator</w:t>
      </w:r>
      <w:r w:rsidR="00B7605E" w:rsidRPr="00B7605E">
        <w:rPr>
          <w:rFonts w:ascii="Microsoft Sans Serif" w:hAnsi="Microsoft Sans Serif" w:cs="Microsoft Sans Serif"/>
          <w:sz w:val="24"/>
          <w:szCs w:val="24"/>
        </w:rPr>
        <w:t xml:space="preserve">, (916) </w:t>
      </w:r>
      <w:r>
        <w:rPr>
          <w:rFonts w:ascii="Microsoft Sans Serif" w:hAnsi="Microsoft Sans Serif" w:cs="Microsoft Sans Serif"/>
          <w:sz w:val="24"/>
          <w:szCs w:val="24"/>
        </w:rPr>
        <w:t>852-5530</w:t>
      </w:r>
    </w:p>
    <w:p w14:paraId="5E2E8BA7" w14:textId="3B0C2E92" w:rsidR="00B7605E" w:rsidRPr="00B7605E" w:rsidRDefault="00E809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MCM Construction, Bob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McIllwan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General Superintendent, (916) 334-1221</w:t>
      </w:r>
    </w:p>
    <w:p w14:paraId="4BCD32F3" w14:textId="77777777" w:rsidR="00E80987" w:rsidRDefault="00E809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Bridgeway Civil Constructors, Inc., Gabe </w:t>
      </w:r>
      <w:proofErr w:type="spellStart"/>
      <w:r>
        <w:rPr>
          <w:rFonts w:ascii="Microsoft Sans Serif" w:hAnsi="Microsoft Sans Serif" w:cs="Microsoft Sans Serif"/>
          <w:sz w:val="24"/>
          <w:szCs w:val="24"/>
        </w:rPr>
        <w:t>Ferncroft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>, Estimator, (707) 455-7033</w:t>
      </w:r>
    </w:p>
    <w:p w14:paraId="775A83C4" w14:textId="07A8806C" w:rsidR="00B7605E" w:rsidRDefault="00E809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REM Construction, Teri Schell, Project Manager, (530) 570-2345</w:t>
      </w:r>
    </w:p>
    <w:p w14:paraId="66536003" w14:textId="4B128A7D" w:rsidR="00E80987" w:rsidRDefault="00E809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REM Construction, David Schell, Estimator, (530) 570-2345</w:t>
      </w:r>
    </w:p>
    <w:p w14:paraId="2157C4AA" w14:textId="77CAFC40" w:rsidR="00E80987" w:rsidRDefault="00E80987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Serafix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Engineering Contractors Inc, Larry Brandt, President, (925) 552-8253</w:t>
      </w:r>
    </w:p>
    <w:p w14:paraId="413C17B0" w14:textId="1F4EE094" w:rsidR="00E80987" w:rsidRDefault="00E80987">
      <w:pPr>
        <w:rPr>
          <w:rFonts w:ascii="Microsoft Sans Serif" w:hAnsi="Microsoft Sans Serif" w:cs="Microsoft Sans Serif"/>
          <w:sz w:val="24"/>
          <w:szCs w:val="24"/>
        </w:rPr>
      </w:pPr>
      <w:proofErr w:type="spellStart"/>
      <w:r>
        <w:rPr>
          <w:rFonts w:ascii="Microsoft Sans Serif" w:hAnsi="Microsoft Sans Serif" w:cs="Microsoft Sans Serif"/>
          <w:sz w:val="24"/>
          <w:szCs w:val="24"/>
        </w:rPr>
        <w:t>Serafix</w:t>
      </w:r>
      <w:proofErr w:type="spellEnd"/>
      <w:r>
        <w:rPr>
          <w:rFonts w:ascii="Microsoft Sans Serif" w:hAnsi="Microsoft Sans Serif" w:cs="Microsoft Sans Serif"/>
          <w:sz w:val="24"/>
          <w:szCs w:val="24"/>
        </w:rPr>
        <w:t xml:space="preserve"> Engineering Contractors Inc, Kevin Williams, Superintendent, (925) 552-8253</w:t>
      </w:r>
    </w:p>
    <w:p w14:paraId="300A5938" w14:textId="10892314" w:rsidR="00E80987" w:rsidRPr="00B7605E" w:rsidRDefault="00E809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WMJ Trucking LLC, Wesley M. Johnson, Owner, (530) 228-7874</w:t>
      </w:r>
    </w:p>
    <w:p w14:paraId="647EF87A" w14:textId="760F4FF6" w:rsidR="00B7605E" w:rsidRPr="00B7605E" w:rsidRDefault="00B7605E">
      <w:pPr>
        <w:rPr>
          <w:rFonts w:ascii="Microsoft Sans Serif" w:hAnsi="Microsoft Sans Serif" w:cs="Microsoft Sans Serif"/>
          <w:sz w:val="24"/>
          <w:szCs w:val="24"/>
        </w:rPr>
      </w:pPr>
    </w:p>
    <w:p w14:paraId="447B82EF" w14:textId="4A490194" w:rsidR="00B7605E" w:rsidRPr="00B7605E" w:rsidRDefault="00B7605E">
      <w:pPr>
        <w:rPr>
          <w:rFonts w:ascii="Microsoft Sans Serif" w:hAnsi="Microsoft Sans Serif" w:cs="Microsoft Sans Serif"/>
          <w:b/>
          <w:bCs/>
          <w:sz w:val="24"/>
          <w:szCs w:val="24"/>
        </w:rPr>
      </w:pPr>
      <w:r w:rsidRPr="00B7605E">
        <w:rPr>
          <w:rFonts w:ascii="Microsoft Sans Serif" w:hAnsi="Microsoft Sans Serif" w:cs="Microsoft Sans Serif"/>
          <w:b/>
          <w:bCs/>
          <w:sz w:val="24"/>
          <w:szCs w:val="24"/>
        </w:rPr>
        <w:t>Subcontractors</w:t>
      </w:r>
    </w:p>
    <w:p w14:paraId="5D2FAB5E" w14:textId="56D905EA" w:rsidR="00B7605E" w:rsidRDefault="00E809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PIL&amp;M LLC, Johnny Ade, Lab Manager, (916) 397-1365</w:t>
      </w:r>
    </w:p>
    <w:p w14:paraId="5EC4CC08" w14:textId="34C6F573" w:rsidR="00E80987" w:rsidRPr="00B7605E" w:rsidRDefault="00E80987">
      <w:pPr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WMJ Trucking LLC, Wesley M. Johnson, Owner, (530) 228-7874</w:t>
      </w:r>
    </w:p>
    <w:sectPr w:rsidR="00E80987" w:rsidRPr="00B76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05E"/>
    <w:rsid w:val="004912F7"/>
    <w:rsid w:val="00631C6C"/>
    <w:rsid w:val="00741789"/>
    <w:rsid w:val="00B7605E"/>
    <w:rsid w:val="00CD20CF"/>
    <w:rsid w:val="00E80987"/>
    <w:rsid w:val="00ED4831"/>
    <w:rsid w:val="00E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3642"/>
  <w15:chartTrackingRefBased/>
  <w15:docId w15:val="{742E6602-D89A-4CEC-9D9C-E307A082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Spence, Robynn L@DOT</dc:creator>
  <cp:keywords/>
  <dc:description/>
  <cp:lastModifiedBy>Moore, Meuy@DOT</cp:lastModifiedBy>
  <cp:revision>2</cp:revision>
  <dcterms:created xsi:type="dcterms:W3CDTF">2023-05-15T18:29:00Z</dcterms:created>
  <dcterms:modified xsi:type="dcterms:W3CDTF">2023-05-15T18:29:00Z</dcterms:modified>
</cp:coreProperties>
</file>